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FEC508A" w14:textId="77777777" w:rsidR="004922A2" w:rsidRPr="00890773" w:rsidRDefault="0040601A">
      <w:pPr>
        <w:pStyle w:val="Nagwek1"/>
        <w:spacing w:line="276" w:lineRule="auto"/>
      </w:pPr>
      <w:r w:rsidRPr="00890773">
        <w:rPr>
          <w:rFonts w:ascii="Arial" w:hAnsi="Arial" w:cs="Arial"/>
          <w:sz w:val="20"/>
        </w:rPr>
        <w:t>UMOWY</w:t>
      </w:r>
    </w:p>
    <w:p w14:paraId="47DA86BD" w14:textId="77777777" w:rsidR="004922A2" w:rsidRPr="00890773" w:rsidRDefault="0040601A">
      <w:pPr>
        <w:pStyle w:val="Nagwek1"/>
        <w:spacing w:line="276" w:lineRule="auto"/>
      </w:pPr>
      <w:r w:rsidRPr="00890773">
        <w:rPr>
          <w:rFonts w:ascii="Arial" w:hAnsi="Arial" w:cs="Arial"/>
          <w:sz w:val="20"/>
        </w:rPr>
        <w:t xml:space="preserve">Nr </w:t>
      </w:r>
      <w:r w:rsidRPr="00890773">
        <w:rPr>
          <w:rFonts w:ascii="Arial" w:hAnsi="Arial" w:cs="Arial"/>
          <w:sz w:val="20"/>
          <w:lang w:val="pl-PL"/>
        </w:rPr>
        <w:t xml:space="preserve">………………………. </w:t>
      </w:r>
      <w:r w:rsidRPr="00890773">
        <w:rPr>
          <w:rFonts w:ascii="Arial" w:hAnsi="Arial" w:cs="Arial"/>
          <w:sz w:val="20"/>
        </w:rPr>
        <w:t xml:space="preserve">z dnia </w:t>
      </w:r>
      <w:r w:rsidRPr="00890773">
        <w:rPr>
          <w:rFonts w:ascii="Arial" w:hAnsi="Arial" w:cs="Arial"/>
          <w:sz w:val="20"/>
          <w:lang w:val="pl-PL"/>
        </w:rPr>
        <w:t>…………………..r.</w:t>
      </w:r>
    </w:p>
    <w:p w14:paraId="256FDAE0" w14:textId="77777777" w:rsidR="004922A2" w:rsidRPr="00890773" w:rsidRDefault="004922A2">
      <w:pPr>
        <w:pStyle w:val="Nagwek1"/>
        <w:spacing w:line="276" w:lineRule="auto"/>
        <w:jc w:val="both"/>
        <w:rPr>
          <w:rFonts w:ascii="Arial" w:hAnsi="Arial" w:cs="Arial"/>
          <w:sz w:val="20"/>
          <w:lang w:val="pl-PL"/>
        </w:rPr>
      </w:pPr>
    </w:p>
    <w:p w14:paraId="4F2C9186" w14:textId="77777777" w:rsidR="004922A2" w:rsidRPr="00890773" w:rsidRDefault="004922A2">
      <w:pPr>
        <w:pStyle w:val="Nagwek2"/>
        <w:spacing w:line="276" w:lineRule="auto"/>
        <w:rPr>
          <w:rFonts w:ascii="Arial" w:hAnsi="Arial" w:cs="Arial"/>
          <w:bCs/>
          <w:i/>
          <w:sz w:val="20"/>
          <w:lang w:val="x-none"/>
        </w:rPr>
      </w:pPr>
    </w:p>
    <w:p w14:paraId="7BD7ACD3" w14:textId="77777777" w:rsidR="004922A2" w:rsidRPr="00890773" w:rsidRDefault="0040601A">
      <w:pPr>
        <w:pStyle w:val="Nagwek1"/>
        <w:spacing w:line="276" w:lineRule="auto"/>
        <w:jc w:val="both"/>
      </w:pPr>
      <w:r w:rsidRPr="00890773">
        <w:rPr>
          <w:rFonts w:ascii="Arial" w:hAnsi="Arial" w:cs="Arial"/>
          <w:b w:val="0"/>
          <w:bCs/>
          <w:sz w:val="20"/>
          <w:lang w:val="pl-PL"/>
        </w:rPr>
        <w:t xml:space="preserve">zawarty </w:t>
      </w:r>
      <w:r w:rsidRPr="00890773">
        <w:rPr>
          <w:rFonts w:ascii="Arial" w:hAnsi="Arial" w:cs="Arial"/>
          <w:b w:val="0"/>
          <w:bCs/>
          <w:sz w:val="20"/>
        </w:rPr>
        <w:t>pomiędzy:</w:t>
      </w:r>
    </w:p>
    <w:p w14:paraId="1C0E111E" w14:textId="77777777" w:rsidR="004922A2" w:rsidRPr="00890773" w:rsidRDefault="004922A2">
      <w:pPr>
        <w:spacing w:line="276" w:lineRule="auto"/>
        <w:jc w:val="both"/>
        <w:rPr>
          <w:rFonts w:ascii="Arial" w:hAnsi="Arial" w:cs="Arial"/>
          <w:b/>
          <w:bCs/>
        </w:rPr>
      </w:pPr>
    </w:p>
    <w:p w14:paraId="62B3661E" w14:textId="77777777" w:rsidR="004922A2" w:rsidRPr="00890773" w:rsidRDefault="0040601A">
      <w:pPr>
        <w:spacing w:line="276" w:lineRule="auto"/>
        <w:jc w:val="both"/>
      </w:pPr>
      <w:r w:rsidRPr="00890773">
        <w:rPr>
          <w:rFonts w:ascii="Arial" w:hAnsi="Arial" w:cs="Arial"/>
          <w:b/>
          <w:bCs/>
        </w:rPr>
        <w:t xml:space="preserve">Zespołem Opieki Zdrowotnej w Ropczycach, ul. Ks. Kard. S. Wyszyńskiego 54, 39-100 Ropczyce z siedzibą w Ropczycach, wpisanym do Krajowego Rejestru Sądowego Nr 0000019034 prowadzonego przez Sąd Rejonowy w Rzeszowie XII Wydział Gospodarczy KRS, Regon: 690692118, NIP: 818-14-29-388.  </w:t>
      </w:r>
      <w:r w:rsidRPr="00890773">
        <w:rPr>
          <w:rFonts w:ascii="Arial" w:hAnsi="Arial" w:cs="Arial"/>
          <w:bCs/>
        </w:rPr>
        <w:t xml:space="preserve">zwanym dalej </w:t>
      </w:r>
      <w:r w:rsidRPr="00890773">
        <w:rPr>
          <w:rFonts w:ascii="Arial" w:eastAsia="Calibri" w:hAnsi="Arial" w:cs="Arial"/>
        </w:rPr>
        <w:t>ZAMAWIAJĄCYM, reprezentowanym przez:</w:t>
      </w:r>
    </w:p>
    <w:p w14:paraId="17616BE9" w14:textId="77777777" w:rsidR="004922A2" w:rsidRPr="00890773" w:rsidRDefault="004922A2">
      <w:pPr>
        <w:spacing w:line="276" w:lineRule="auto"/>
        <w:jc w:val="both"/>
        <w:rPr>
          <w:rFonts w:ascii="Arial" w:eastAsia="Calibri" w:hAnsi="Arial" w:cs="Arial"/>
          <w:b/>
        </w:rPr>
      </w:pPr>
    </w:p>
    <w:p w14:paraId="0F758969" w14:textId="77777777" w:rsidR="004922A2" w:rsidRPr="00890773" w:rsidRDefault="0040601A">
      <w:pPr>
        <w:spacing w:line="276" w:lineRule="auto"/>
        <w:jc w:val="both"/>
      </w:pPr>
      <w:r w:rsidRPr="00890773">
        <w:rPr>
          <w:rFonts w:ascii="Arial" w:hAnsi="Arial" w:cs="Arial"/>
          <w:b/>
          <w:bCs/>
        </w:rPr>
        <w:t xml:space="preserve">Tomasza Barana – Dyrektor Zespołu Opieki Zdrowotnej w Ropczycach </w:t>
      </w:r>
    </w:p>
    <w:p w14:paraId="2B254ABA" w14:textId="77777777" w:rsidR="004922A2" w:rsidRPr="00890773" w:rsidRDefault="004922A2">
      <w:pPr>
        <w:pStyle w:val="Tekstpodstawowy21"/>
        <w:spacing w:line="276" w:lineRule="auto"/>
        <w:rPr>
          <w:rFonts w:ascii="Arial" w:hAnsi="Arial" w:cs="Arial"/>
          <w:b/>
          <w:bCs/>
          <w:i w:val="0"/>
          <w:sz w:val="20"/>
        </w:rPr>
      </w:pPr>
    </w:p>
    <w:p w14:paraId="50B08348" w14:textId="77777777" w:rsidR="004922A2" w:rsidRPr="00890773" w:rsidRDefault="0040601A">
      <w:pPr>
        <w:spacing w:line="276" w:lineRule="auto"/>
        <w:jc w:val="both"/>
      </w:pPr>
      <w:r w:rsidRPr="00890773">
        <w:rPr>
          <w:rFonts w:ascii="Arial" w:hAnsi="Arial" w:cs="Arial"/>
        </w:rPr>
        <w:t xml:space="preserve">a: </w:t>
      </w:r>
    </w:p>
    <w:p w14:paraId="1EA94676" w14:textId="77777777" w:rsidR="004922A2" w:rsidRPr="00890773" w:rsidRDefault="0040601A">
      <w:pPr>
        <w:spacing w:line="276" w:lineRule="auto"/>
        <w:jc w:val="both"/>
      </w:pPr>
      <w:r w:rsidRPr="00890773">
        <w:rPr>
          <w:rFonts w:ascii="Arial" w:eastAsia="Calibri" w:hAnsi="Arial" w:cs="Arial"/>
          <w:b/>
        </w:rPr>
        <w:t>……………………………………………………………………………………………………………,</w:t>
      </w:r>
    </w:p>
    <w:p w14:paraId="5F00E685" w14:textId="77777777" w:rsidR="004922A2" w:rsidRPr="00890773" w:rsidRDefault="004922A2">
      <w:pPr>
        <w:spacing w:line="276" w:lineRule="auto"/>
        <w:jc w:val="both"/>
        <w:rPr>
          <w:rFonts w:ascii="Arial" w:eastAsia="Calibri" w:hAnsi="Arial" w:cs="Arial"/>
          <w:b/>
        </w:rPr>
      </w:pPr>
    </w:p>
    <w:p w14:paraId="40986B5C" w14:textId="77777777" w:rsidR="004922A2" w:rsidRPr="00890773" w:rsidRDefault="0040601A">
      <w:pPr>
        <w:spacing w:line="276" w:lineRule="auto"/>
        <w:jc w:val="both"/>
      </w:pPr>
      <w:r w:rsidRPr="00890773">
        <w:rPr>
          <w:rFonts w:ascii="Arial" w:eastAsia="Calibri" w:hAnsi="Arial" w:cs="Arial"/>
        </w:rPr>
        <w:t xml:space="preserve">zwanym dalej </w:t>
      </w:r>
      <w:r w:rsidRPr="00890773">
        <w:rPr>
          <w:rFonts w:ascii="Arial" w:eastAsia="Calibri" w:hAnsi="Arial" w:cs="Arial"/>
          <w:b/>
        </w:rPr>
        <w:t>WYKONAWCĄ</w:t>
      </w:r>
      <w:r w:rsidRPr="00890773">
        <w:rPr>
          <w:rFonts w:ascii="Arial" w:eastAsia="Calibri" w:hAnsi="Arial" w:cs="Arial"/>
        </w:rPr>
        <w:t xml:space="preserve"> reprezentowanym przez:</w:t>
      </w:r>
    </w:p>
    <w:p w14:paraId="325B899B" w14:textId="77777777" w:rsidR="004922A2" w:rsidRPr="00890773" w:rsidRDefault="0040601A">
      <w:pPr>
        <w:spacing w:line="276" w:lineRule="auto"/>
        <w:jc w:val="both"/>
      </w:pPr>
      <w:r w:rsidRPr="00890773">
        <w:rPr>
          <w:rFonts w:ascii="Arial" w:eastAsia="Calibri" w:hAnsi="Arial" w:cs="Arial"/>
          <w:b/>
        </w:rPr>
        <w:t>……………………………………………………………………………………………………………</w:t>
      </w:r>
    </w:p>
    <w:p w14:paraId="7CBAC956" w14:textId="77777777" w:rsidR="004922A2" w:rsidRPr="00890773" w:rsidRDefault="004922A2">
      <w:pPr>
        <w:spacing w:line="276" w:lineRule="auto"/>
        <w:jc w:val="both"/>
        <w:rPr>
          <w:rFonts w:ascii="Arial" w:hAnsi="Arial" w:cs="Arial"/>
          <w:bCs/>
          <w:lang w:val="x-none"/>
        </w:rPr>
      </w:pPr>
    </w:p>
    <w:p w14:paraId="24CAD3C4" w14:textId="012C6438" w:rsidR="004922A2" w:rsidRPr="00890773" w:rsidRDefault="0040601A">
      <w:pPr>
        <w:spacing w:line="276" w:lineRule="auto"/>
        <w:jc w:val="both"/>
      </w:pPr>
      <w:r w:rsidRPr="00890773">
        <w:rPr>
          <w:rFonts w:ascii="Arial" w:hAnsi="Arial" w:cs="Arial"/>
          <w:bCs/>
          <w:lang w:val="x-none"/>
        </w:rPr>
        <w:t>Po przeprowadzeniu postępowania o udzielenie zamówienia</w:t>
      </w:r>
      <w:r w:rsidR="00720E75" w:rsidRPr="00890773">
        <w:rPr>
          <w:rFonts w:ascii="Arial" w:hAnsi="Arial" w:cs="Arial"/>
          <w:bCs/>
        </w:rPr>
        <w:t xml:space="preserve"> pn.:</w:t>
      </w:r>
      <w:r w:rsidR="00720E75" w:rsidRPr="00890773">
        <w:t xml:space="preserve"> </w:t>
      </w:r>
      <w:r w:rsidR="00720E75" w:rsidRPr="00890773">
        <w:rPr>
          <w:rFonts w:ascii="Arial" w:hAnsi="Arial" w:cs="Arial"/>
          <w:bCs/>
        </w:rPr>
        <w:t>„</w:t>
      </w:r>
      <w:r w:rsidR="00720E75" w:rsidRPr="00890773">
        <w:rPr>
          <w:rFonts w:ascii="Arial" w:hAnsi="Arial" w:cs="Arial"/>
          <w:b/>
          <w:bCs/>
        </w:rPr>
        <w:t>Nadzór serwisowy nad oprogramowaniem firmy Asseco w Zespole Opieki Zdrowotnej w Ropczycach”</w:t>
      </w:r>
      <w:r w:rsidR="00720E75" w:rsidRPr="00890773">
        <w:rPr>
          <w:rFonts w:ascii="Arial" w:hAnsi="Arial" w:cs="Arial"/>
          <w:bCs/>
        </w:rPr>
        <w:t xml:space="preserve">. </w:t>
      </w:r>
      <w:r w:rsidRPr="00890773">
        <w:rPr>
          <w:rFonts w:ascii="Arial" w:hAnsi="Arial" w:cs="Arial"/>
          <w:bCs/>
        </w:rPr>
        <w:t xml:space="preserve"> na podstawie art. 2 pkt 1</w:t>
      </w:r>
      <w:r w:rsidRPr="00890773">
        <w:rPr>
          <w:rFonts w:ascii="Arial" w:hAnsi="Arial" w:cs="Arial"/>
          <w:bCs/>
          <w:lang w:val="x-none"/>
        </w:rPr>
        <w:t xml:space="preserve"> ustawy z dnia 11.09.2019 r. Prawo Zamówień Publicznych</w:t>
      </w:r>
      <w:r w:rsidRPr="00890773">
        <w:rPr>
          <w:rFonts w:ascii="Arial" w:hAnsi="Arial" w:cs="Arial"/>
          <w:bCs/>
        </w:rPr>
        <w:t xml:space="preserve"> w oparciu o wewnętrzny regulamin zamówień których wartość nie przekracza 1</w:t>
      </w:r>
      <w:r w:rsidR="001828C1" w:rsidRPr="00890773">
        <w:rPr>
          <w:rFonts w:ascii="Arial" w:hAnsi="Arial" w:cs="Arial"/>
          <w:bCs/>
        </w:rPr>
        <w:t>7</w:t>
      </w:r>
      <w:r w:rsidRPr="00890773">
        <w:rPr>
          <w:rFonts w:ascii="Arial" w:hAnsi="Arial" w:cs="Arial"/>
          <w:bCs/>
        </w:rPr>
        <w:t>0 000,00 zł netto</w:t>
      </w:r>
      <w:r w:rsidRPr="00890773">
        <w:rPr>
          <w:rFonts w:ascii="Arial" w:hAnsi="Arial" w:cs="Arial"/>
          <w:bCs/>
          <w:lang w:val="x-none"/>
        </w:rPr>
        <w:t>, zawarta została umowa następującej treści:</w:t>
      </w:r>
    </w:p>
    <w:p w14:paraId="142AD2DC" w14:textId="77777777" w:rsidR="004922A2" w:rsidRPr="00890773" w:rsidRDefault="004922A2">
      <w:pPr>
        <w:rPr>
          <w:rFonts w:ascii="Arial" w:hAnsi="Arial" w:cs="Arial"/>
          <w:b/>
          <w:u w:val="single"/>
        </w:rPr>
      </w:pPr>
    </w:p>
    <w:p w14:paraId="49E7EE6E" w14:textId="77777777" w:rsidR="004922A2" w:rsidRPr="00890773" w:rsidRDefault="0040601A">
      <w:pPr>
        <w:jc w:val="center"/>
        <w:rPr>
          <w:rFonts w:ascii="Arial" w:hAnsi="Arial" w:cs="Arial"/>
          <w:u w:val="single"/>
        </w:rPr>
      </w:pPr>
      <w:r w:rsidRPr="00890773">
        <w:rPr>
          <w:rFonts w:ascii="Arial" w:hAnsi="Arial" w:cs="Arial"/>
          <w:b/>
          <w:u w:val="single"/>
        </w:rPr>
        <w:t>§ 1. Przedmiot Umowy</w:t>
      </w:r>
    </w:p>
    <w:p w14:paraId="61B2C7C1" w14:textId="77777777" w:rsidR="004922A2" w:rsidRPr="00890773" w:rsidRDefault="004922A2">
      <w:pPr>
        <w:jc w:val="both"/>
        <w:rPr>
          <w:rFonts w:ascii="Arial" w:hAnsi="Arial" w:cs="Arial"/>
        </w:rPr>
      </w:pPr>
    </w:p>
    <w:p w14:paraId="22A61021" w14:textId="77777777" w:rsidR="004922A2" w:rsidRPr="00890773" w:rsidRDefault="004922A2">
      <w:pPr>
        <w:jc w:val="both"/>
        <w:rPr>
          <w:rFonts w:ascii="Arial" w:hAnsi="Arial" w:cs="Arial"/>
        </w:rPr>
      </w:pPr>
    </w:p>
    <w:p w14:paraId="57C593BC" w14:textId="77777777" w:rsidR="004922A2" w:rsidRPr="00890773" w:rsidRDefault="0040601A">
      <w:pPr>
        <w:numPr>
          <w:ilvl w:val="0"/>
          <w:numId w:val="10"/>
        </w:numPr>
        <w:jc w:val="both"/>
        <w:rPr>
          <w:rFonts w:ascii="Arial" w:hAnsi="Arial" w:cs="Arial"/>
        </w:rPr>
      </w:pPr>
      <w:r w:rsidRPr="00890773">
        <w:rPr>
          <w:rFonts w:ascii="Arial" w:hAnsi="Arial" w:cs="Arial"/>
        </w:rPr>
        <w:t>Niniejsza umowa określa zasady świadczenia przez Wykonawcę na rzecz Zamawiającego usług opieki serwisowej modułów oprogramowania firmy Asseco Poland S.A., określonych w </w:t>
      </w:r>
      <w:r w:rsidRPr="00890773">
        <w:rPr>
          <w:rFonts w:ascii="Arial" w:hAnsi="Arial" w:cs="Arial"/>
          <w:b/>
        </w:rPr>
        <w:t>Załączniku nr 1</w:t>
      </w:r>
      <w:r w:rsidRPr="00890773">
        <w:rPr>
          <w:rFonts w:ascii="Arial" w:hAnsi="Arial" w:cs="Arial"/>
        </w:rPr>
        <w:t xml:space="preserve"> do niniejszej umowy, działających i użytkowanych przez Zamawiającego. </w:t>
      </w:r>
    </w:p>
    <w:p w14:paraId="51C173A7" w14:textId="77777777" w:rsidR="004922A2" w:rsidRPr="00890773" w:rsidRDefault="004922A2">
      <w:pPr>
        <w:ind w:left="720"/>
        <w:jc w:val="both"/>
        <w:rPr>
          <w:rFonts w:ascii="Arial" w:hAnsi="Arial" w:cs="Arial"/>
        </w:rPr>
      </w:pPr>
    </w:p>
    <w:p w14:paraId="057EBE24" w14:textId="77777777" w:rsidR="004922A2" w:rsidRPr="00890773" w:rsidRDefault="0040601A">
      <w:pPr>
        <w:numPr>
          <w:ilvl w:val="0"/>
          <w:numId w:val="10"/>
        </w:numPr>
        <w:jc w:val="both"/>
        <w:rPr>
          <w:rFonts w:ascii="Arial" w:hAnsi="Arial" w:cs="Arial"/>
        </w:rPr>
      </w:pPr>
      <w:r w:rsidRPr="00890773">
        <w:rPr>
          <w:rFonts w:ascii="Arial" w:hAnsi="Arial" w:cs="Arial"/>
        </w:rPr>
        <w:t>Wykonawca oświadcza że</w:t>
      </w:r>
      <w:r w:rsidRPr="00890773">
        <w:rPr>
          <w:rFonts w:ascii="Arial" w:hAnsi="Arial" w:cs="Arial"/>
          <w:b/>
        </w:rPr>
        <w:t xml:space="preserve"> </w:t>
      </w:r>
      <w:r w:rsidRPr="00890773">
        <w:rPr>
          <w:rFonts w:ascii="Arial" w:hAnsi="Arial" w:cs="Arial"/>
        </w:rPr>
        <w:t>jest certyfikowanym Partnerem producenta oprogramowania, firmy: Asseco Poland S.A.</w:t>
      </w:r>
    </w:p>
    <w:p w14:paraId="6A5110D7" w14:textId="77777777" w:rsidR="004922A2" w:rsidRPr="00890773" w:rsidRDefault="004922A2">
      <w:pPr>
        <w:pStyle w:val="Akapitzlist"/>
        <w:rPr>
          <w:rFonts w:ascii="Arial" w:hAnsi="Arial" w:cs="Arial"/>
          <w:sz w:val="20"/>
          <w:szCs w:val="20"/>
        </w:rPr>
      </w:pPr>
    </w:p>
    <w:p w14:paraId="42FFF6ED" w14:textId="77777777" w:rsidR="004922A2" w:rsidRPr="00890773" w:rsidRDefault="0040601A">
      <w:pPr>
        <w:numPr>
          <w:ilvl w:val="0"/>
          <w:numId w:val="10"/>
        </w:numPr>
        <w:jc w:val="both"/>
        <w:rPr>
          <w:rFonts w:ascii="Arial" w:hAnsi="Arial" w:cs="Arial"/>
        </w:rPr>
      </w:pPr>
      <w:r w:rsidRPr="00890773">
        <w:rPr>
          <w:rFonts w:ascii="Arial" w:hAnsi="Arial" w:cs="Arial"/>
        </w:rPr>
        <w:t>Definicje dla Świadczenia Opieki Serwisowej</w:t>
      </w:r>
    </w:p>
    <w:p w14:paraId="70B0AE5F" w14:textId="77777777" w:rsidR="004922A2" w:rsidRPr="00890773" w:rsidRDefault="004922A2">
      <w:pPr>
        <w:pStyle w:val="Akapitzlist"/>
        <w:rPr>
          <w:rFonts w:ascii="Arial" w:hAnsi="Arial" w:cs="Arial"/>
          <w:sz w:val="20"/>
          <w:szCs w:val="20"/>
        </w:rPr>
      </w:pPr>
    </w:p>
    <w:p w14:paraId="451E6F44" w14:textId="753668B0" w:rsidR="004922A2" w:rsidRPr="00890773" w:rsidRDefault="0040601A">
      <w:pPr>
        <w:numPr>
          <w:ilvl w:val="1"/>
          <w:numId w:val="10"/>
        </w:numPr>
        <w:jc w:val="both"/>
        <w:rPr>
          <w:rFonts w:ascii="Arial" w:hAnsi="Arial" w:cs="Arial"/>
          <w:b/>
          <w:bCs/>
        </w:rPr>
      </w:pPr>
      <w:r w:rsidRPr="00890773">
        <w:rPr>
          <w:rFonts w:ascii="Arial" w:hAnsi="Arial" w:cs="Arial"/>
        </w:rPr>
        <w:t>System Obsługi Zgłoszeń – oznacza jeden punk</w:t>
      </w:r>
      <w:r w:rsidR="00FC42F7" w:rsidRPr="00890773">
        <w:rPr>
          <w:rFonts w:ascii="Arial" w:hAnsi="Arial" w:cs="Arial"/>
        </w:rPr>
        <w:t>t</w:t>
      </w:r>
      <w:r w:rsidRPr="00890773">
        <w:rPr>
          <w:rFonts w:ascii="Arial" w:hAnsi="Arial" w:cs="Arial"/>
        </w:rPr>
        <w:t xml:space="preserve"> kontaktu pomiędzy Zamawiającym, a Wykonawcą, który pozwala na rejestrację wszystkich Zgłoszeń, kwalifikację, zarządzan</w:t>
      </w:r>
      <w:r w:rsidR="00282056" w:rsidRPr="00890773">
        <w:rPr>
          <w:rFonts w:ascii="Arial" w:hAnsi="Arial" w:cs="Arial"/>
        </w:rPr>
        <w:t xml:space="preserve">ia. </w:t>
      </w:r>
      <w:proofErr w:type="spellStart"/>
      <w:r w:rsidR="00282056" w:rsidRPr="00890773">
        <w:rPr>
          <w:rFonts w:ascii="Arial" w:hAnsi="Arial" w:cs="Arial"/>
        </w:rPr>
        <w:t>S</w:t>
      </w:r>
      <w:r w:rsidR="00636034" w:rsidRPr="00890773">
        <w:rPr>
          <w:rFonts w:ascii="Arial" w:hAnsi="Arial" w:cs="Arial"/>
        </w:rPr>
        <w:t>zczegółówe</w:t>
      </w:r>
      <w:proofErr w:type="spellEnd"/>
      <w:r w:rsidR="00636034" w:rsidRPr="00890773">
        <w:rPr>
          <w:rFonts w:ascii="Arial" w:hAnsi="Arial" w:cs="Arial"/>
        </w:rPr>
        <w:t xml:space="preserve"> wymania dotyczące Systemu Obsługi Zgłoszeń zawarte zostały w </w:t>
      </w:r>
      <w:r w:rsidR="00282056" w:rsidRPr="00890773">
        <w:rPr>
          <w:rFonts w:ascii="Arial" w:hAnsi="Arial" w:cs="Arial"/>
        </w:rPr>
        <w:t>OPZ.</w:t>
      </w:r>
      <w:bookmarkStart w:id="0" w:name="_GoBack"/>
      <w:bookmarkEnd w:id="0"/>
    </w:p>
    <w:p w14:paraId="3B9F6E2D" w14:textId="61503501" w:rsidR="004922A2" w:rsidRPr="00890773" w:rsidRDefault="0040601A">
      <w:pPr>
        <w:numPr>
          <w:ilvl w:val="1"/>
          <w:numId w:val="10"/>
        </w:numPr>
        <w:jc w:val="both"/>
        <w:rPr>
          <w:rFonts w:ascii="Arial" w:hAnsi="Arial" w:cs="Arial"/>
        </w:rPr>
      </w:pPr>
      <w:r w:rsidRPr="00890773">
        <w:rPr>
          <w:rFonts w:ascii="Arial" w:hAnsi="Arial" w:cs="Arial"/>
        </w:rPr>
        <w:t>Czas Reakcji – czas od momentu przesłania do Systemu Obsługi Zgłoszeń Zgłoszenia przez Zamawiającego do momentu uzyskania potwierdzenia podjęcia przez Wykonawcę  działań zmierzających do wyjaśnienia Zgłoszenia (dla Błędu – Czas Reakcji jest dochowany w przypadku potwierdzenia poprzez nadanie odpowiedniego statusu w Systemie Obsługi Zgłoszeń). Czas Reakcji liczony jest w ramach Godzin Obsługi Zgłoszeń,</w:t>
      </w:r>
    </w:p>
    <w:p w14:paraId="6E529275" w14:textId="77777777" w:rsidR="004922A2" w:rsidRPr="00890773" w:rsidRDefault="0040601A">
      <w:pPr>
        <w:numPr>
          <w:ilvl w:val="1"/>
          <w:numId w:val="10"/>
        </w:numPr>
        <w:jc w:val="both"/>
        <w:rPr>
          <w:rFonts w:ascii="Arial" w:hAnsi="Arial" w:cs="Arial"/>
        </w:rPr>
      </w:pPr>
      <w:r w:rsidRPr="00890773">
        <w:rPr>
          <w:rFonts w:ascii="Arial" w:hAnsi="Arial" w:cs="Arial"/>
        </w:rPr>
        <w:t>Dni Robocze - są to dni od poniedziałku do piątku, z wyłączeniem sobót, niedziel i innych dni ustawowo uznanych za wolne od pracy,</w:t>
      </w:r>
    </w:p>
    <w:p w14:paraId="70C971BC" w14:textId="4CDB6CAF" w:rsidR="004922A2" w:rsidRPr="00890773" w:rsidRDefault="0040601A">
      <w:pPr>
        <w:numPr>
          <w:ilvl w:val="1"/>
          <w:numId w:val="10"/>
        </w:numPr>
        <w:jc w:val="both"/>
        <w:rPr>
          <w:rFonts w:ascii="Arial" w:hAnsi="Arial" w:cs="Arial"/>
        </w:rPr>
      </w:pPr>
      <w:r w:rsidRPr="00890773">
        <w:rPr>
          <w:rFonts w:ascii="Arial" w:hAnsi="Arial" w:cs="Arial"/>
        </w:rPr>
        <w:t>Godziny Obsługi Zgłoszeń - oznaczają usługi świadczone w Dniach Roboczych w godzinach 8:00-</w:t>
      </w:r>
      <w:r w:rsidR="003A6307" w:rsidRPr="00890773">
        <w:rPr>
          <w:rFonts w:ascii="Arial" w:hAnsi="Arial" w:cs="Arial"/>
        </w:rPr>
        <w:t>21</w:t>
      </w:r>
      <w:r w:rsidRPr="00890773">
        <w:rPr>
          <w:rFonts w:ascii="Arial" w:hAnsi="Arial" w:cs="Arial"/>
        </w:rPr>
        <w:t>:00. W przypadku, gdy Zgłoszenie zostanie przesłane do Wykonawcy poza Godzinami Obsługi Zgłoszeń, traktowane będzie jak zgłoszone o godz. 8:00 najbliższego Dnia Roboczego</w:t>
      </w:r>
    </w:p>
    <w:p w14:paraId="7B1D3467" w14:textId="77777777" w:rsidR="004922A2" w:rsidRPr="00890773" w:rsidRDefault="0040601A">
      <w:pPr>
        <w:numPr>
          <w:ilvl w:val="1"/>
          <w:numId w:val="10"/>
        </w:numPr>
        <w:jc w:val="both"/>
        <w:rPr>
          <w:rFonts w:ascii="Arial" w:hAnsi="Arial" w:cs="Arial"/>
        </w:rPr>
      </w:pPr>
      <w:r w:rsidRPr="00890773">
        <w:rPr>
          <w:rFonts w:ascii="Arial" w:hAnsi="Arial" w:cs="Arial"/>
        </w:rPr>
        <w:t>Reakcja - oznacza wszelkie działania lub kroki podjęte przez Wykonawcę zmierzające do zweryfikowania, zidentyfikowania i zamknięcia kompletnego Zgłoszenia poprawnie dokonanego przez Zamawiającego. W uzasadnionych przypadkach za Reakcję będzie uznawana również prośba Wykonawcy o udostępnienie Zdalnego Dostępu,</w:t>
      </w:r>
    </w:p>
    <w:p w14:paraId="2A703E0B" w14:textId="04EA969B" w:rsidR="004922A2" w:rsidRPr="00890773" w:rsidRDefault="0040601A">
      <w:pPr>
        <w:numPr>
          <w:ilvl w:val="1"/>
          <w:numId w:val="10"/>
        </w:numPr>
        <w:spacing w:line="259" w:lineRule="auto"/>
        <w:ind w:right="14"/>
        <w:jc w:val="both"/>
        <w:rPr>
          <w:rFonts w:ascii="Arial" w:hAnsi="Arial" w:cs="Arial"/>
        </w:rPr>
      </w:pPr>
      <w:r w:rsidRPr="00890773">
        <w:rPr>
          <w:rFonts w:ascii="Arial" w:hAnsi="Arial" w:cs="Arial"/>
        </w:rPr>
        <w:lastRenderedPageBreak/>
        <w:t>Zdalny Dostęp - oznacza umożliwienie uprawnionym pracownikom Wykonawcy dostępu do bazy danych (zasobów) Zamawiającego znajdującej się poza siecią lokalną Wykonawcy celem zweryfikowania (zamknięcia) Zgłoszenia, wraz z odpowiednimi uprawnieniami administracyjnymi niezbędnymi do weryfikacji i realizacji Zgłoszeń. Zdalny Dostęp powinien być zrealizowany przy pomocy bezpiecznego kanału VPN w postaci dostępu graficznego do interfejsu systemu operacyjnego, przy czym Wykonawca  zobowiązany jest do przestrzegania warunków korzystania z</w:t>
      </w:r>
      <w:r w:rsidR="007248F8" w:rsidRPr="00890773">
        <w:rPr>
          <w:rFonts w:ascii="Arial" w:hAnsi="Arial" w:cs="Arial"/>
        </w:rPr>
        <w:t>e</w:t>
      </w:r>
      <w:r w:rsidRPr="00890773">
        <w:rPr>
          <w:rFonts w:ascii="Arial" w:hAnsi="Arial" w:cs="Arial"/>
        </w:rPr>
        <w:t xml:space="preserve"> </w:t>
      </w:r>
      <w:r w:rsidR="007248F8" w:rsidRPr="00890773">
        <w:rPr>
          <w:rFonts w:ascii="Arial" w:hAnsi="Arial" w:cs="Arial"/>
        </w:rPr>
        <w:t xml:space="preserve">Zdalnego </w:t>
      </w:r>
      <w:r w:rsidRPr="00890773">
        <w:rPr>
          <w:rFonts w:ascii="Arial" w:hAnsi="Arial" w:cs="Arial"/>
        </w:rPr>
        <w:t xml:space="preserve">Dostępu obowiązujących u Zamawiającego. Dopuszczalne jest też użycie innych aplikacji wskazanych przez Zamawiającego (np. </w:t>
      </w:r>
      <w:proofErr w:type="spellStart"/>
      <w:r w:rsidRPr="00890773">
        <w:rPr>
          <w:rFonts w:ascii="Arial" w:hAnsi="Arial" w:cs="Arial"/>
        </w:rPr>
        <w:t>TeamViewer</w:t>
      </w:r>
      <w:proofErr w:type="spellEnd"/>
      <w:r w:rsidRPr="00890773">
        <w:rPr>
          <w:rFonts w:ascii="Arial" w:hAnsi="Arial" w:cs="Arial"/>
        </w:rPr>
        <w:t xml:space="preserve">) z założeniem, że Zamawiający posiada w przypadku płatnych aplikacji wykupioną licencję do użytku komercyjnego. </w:t>
      </w:r>
    </w:p>
    <w:p w14:paraId="2F08F1C1" w14:textId="77777777" w:rsidR="004922A2" w:rsidRPr="00890773" w:rsidRDefault="0040601A">
      <w:pPr>
        <w:numPr>
          <w:ilvl w:val="1"/>
          <w:numId w:val="10"/>
        </w:numPr>
        <w:jc w:val="both"/>
        <w:rPr>
          <w:rFonts w:ascii="Arial" w:hAnsi="Arial" w:cs="Arial"/>
        </w:rPr>
      </w:pPr>
      <w:r w:rsidRPr="00890773">
        <w:rPr>
          <w:rFonts w:ascii="Arial" w:hAnsi="Arial" w:cs="Arial"/>
        </w:rPr>
        <w:t xml:space="preserve">Zgłoszenie - oznacza każde zapytanie Zgłaszającego skierowane do pracownika </w:t>
      </w:r>
      <w:proofErr w:type="spellStart"/>
      <w:r w:rsidRPr="00890773">
        <w:rPr>
          <w:rFonts w:ascii="Arial" w:hAnsi="Arial" w:cs="Arial"/>
        </w:rPr>
        <w:t>ServiceDesk</w:t>
      </w:r>
      <w:proofErr w:type="spellEnd"/>
      <w:r w:rsidRPr="00890773">
        <w:rPr>
          <w:rFonts w:ascii="Arial" w:hAnsi="Arial" w:cs="Arial"/>
        </w:rPr>
        <w:t>-u za pośrednictwem Systemu Obsługi Zgłoszeń, które zakwalifikowane zostanie, jako:</w:t>
      </w:r>
    </w:p>
    <w:p w14:paraId="052F5714" w14:textId="77777777" w:rsidR="004922A2" w:rsidRPr="00890773" w:rsidRDefault="0040601A">
      <w:pPr>
        <w:numPr>
          <w:ilvl w:val="2"/>
          <w:numId w:val="10"/>
        </w:numPr>
        <w:jc w:val="both"/>
        <w:rPr>
          <w:rFonts w:ascii="Arial" w:hAnsi="Arial" w:cs="Arial"/>
        </w:rPr>
      </w:pPr>
      <w:r w:rsidRPr="00890773">
        <w:rPr>
          <w:rFonts w:ascii="Arial" w:hAnsi="Arial" w:cs="Arial"/>
        </w:rPr>
        <w:t>Zapytanie – merytoryczne wsparcie dla Użytkowników w zakresie bieżącej obsługi poprawnie działającego Oprogramowania</w:t>
      </w:r>
    </w:p>
    <w:p w14:paraId="042C4534" w14:textId="77777777" w:rsidR="004922A2" w:rsidRPr="00890773" w:rsidRDefault="0040601A">
      <w:pPr>
        <w:numPr>
          <w:ilvl w:val="2"/>
          <w:numId w:val="10"/>
        </w:numPr>
        <w:jc w:val="both"/>
        <w:rPr>
          <w:rFonts w:ascii="Arial" w:hAnsi="Arial" w:cs="Arial"/>
        </w:rPr>
      </w:pPr>
      <w:r w:rsidRPr="00890773">
        <w:rPr>
          <w:rFonts w:ascii="Arial" w:hAnsi="Arial" w:cs="Arial"/>
        </w:rPr>
        <w:t>Błąd – Nieprawidłowość w funkcjonowaniu Oprogramowania, lub efekt błędu Użytkownika będąca przedmiotem Zgłoszenia</w:t>
      </w:r>
    </w:p>
    <w:p w14:paraId="31679271" w14:textId="77777777" w:rsidR="004922A2" w:rsidRPr="00890773" w:rsidRDefault="0040601A">
      <w:pPr>
        <w:numPr>
          <w:ilvl w:val="2"/>
          <w:numId w:val="10"/>
        </w:numPr>
        <w:jc w:val="both"/>
        <w:rPr>
          <w:rFonts w:ascii="Arial" w:hAnsi="Arial" w:cs="Arial"/>
        </w:rPr>
      </w:pPr>
      <w:r w:rsidRPr="00890773">
        <w:rPr>
          <w:rFonts w:ascii="Arial" w:hAnsi="Arial" w:cs="Arial"/>
        </w:rPr>
        <w:t xml:space="preserve">Modyfikacja -  zgłoszenie opisujące proces u Zamawiającego, a nieobsługiwany w posiadanej Aktualnej Wersji Oprogramowania. </w:t>
      </w:r>
    </w:p>
    <w:p w14:paraId="6D69B584" w14:textId="77777777" w:rsidR="004922A2" w:rsidRPr="00890773" w:rsidRDefault="0040601A" w:rsidP="00FC42F7">
      <w:pPr>
        <w:numPr>
          <w:ilvl w:val="1"/>
          <w:numId w:val="10"/>
        </w:numPr>
        <w:spacing w:after="67" w:line="273" w:lineRule="auto"/>
        <w:ind w:right="24"/>
        <w:jc w:val="both"/>
        <w:rPr>
          <w:rFonts w:ascii="Arial" w:hAnsi="Arial" w:cs="Arial"/>
        </w:rPr>
      </w:pPr>
      <w:r w:rsidRPr="00890773">
        <w:rPr>
          <w:rFonts w:ascii="Arial" w:hAnsi="Arial" w:cs="Arial"/>
        </w:rPr>
        <w:t>Priorytet Błędu - oznacza klasyfikację Błędów wpływającą na długość Czasu Reakcji. Ustalany jest na podstawie ich ważności i wpływu na obsługę bieżących procesów zachodzących u Zamawiającego i wspieranych przez Oprogramowanie. Priorytet Błędu może zostać określony jako:</w:t>
      </w:r>
    </w:p>
    <w:p w14:paraId="0B657933" w14:textId="77777777" w:rsidR="004922A2" w:rsidRPr="00890773" w:rsidRDefault="0040601A">
      <w:pPr>
        <w:numPr>
          <w:ilvl w:val="2"/>
          <w:numId w:val="10"/>
        </w:numPr>
        <w:spacing w:after="67" w:line="273" w:lineRule="auto"/>
        <w:ind w:right="24"/>
        <w:jc w:val="both"/>
        <w:rPr>
          <w:rFonts w:ascii="Arial" w:hAnsi="Arial" w:cs="Arial"/>
        </w:rPr>
      </w:pPr>
      <w:r w:rsidRPr="00890773">
        <w:rPr>
          <w:rFonts w:ascii="Arial" w:hAnsi="Arial" w:cs="Arial"/>
        </w:rPr>
        <w:t>Awaria – Nieprawidłowość w funkcjonowaniu Oprogramowania uniemożliwiająca Obsługę  Procesów Krytycznych w Krytycznych Terminach zdefiniowanych w załączniku nr 3, lub niemożliwość uruchomienia Oprogramowania</w:t>
      </w:r>
    </w:p>
    <w:p w14:paraId="4EE750E6" w14:textId="77777777" w:rsidR="004922A2" w:rsidRPr="00890773" w:rsidRDefault="0040601A">
      <w:pPr>
        <w:numPr>
          <w:ilvl w:val="2"/>
          <w:numId w:val="10"/>
        </w:numPr>
        <w:spacing w:after="67" w:line="273" w:lineRule="auto"/>
        <w:ind w:right="24"/>
        <w:jc w:val="both"/>
        <w:rPr>
          <w:rFonts w:ascii="Arial" w:hAnsi="Arial" w:cs="Arial"/>
        </w:rPr>
      </w:pPr>
      <w:r w:rsidRPr="00890773">
        <w:rPr>
          <w:rFonts w:ascii="Arial" w:hAnsi="Arial" w:cs="Arial"/>
        </w:rPr>
        <w:t>Błąd Normalny – Nieprawidłowość w funkcjonowaniu Oprogramowania spowodowana błędem Użytkownika lub dająca błędne wyniki operacji podczas eksploatacji oprogramowania lub powodująca ograniczenie możliwości korzystania z Oprogramowania przy zachowaniu możliwości Obsługi Procesów Krytycznych w Krytycznych Terminach przez Oprogramowanie</w:t>
      </w:r>
    </w:p>
    <w:p w14:paraId="1B176A50" w14:textId="77777777" w:rsidR="004922A2" w:rsidRPr="00890773" w:rsidRDefault="0040601A">
      <w:pPr>
        <w:numPr>
          <w:ilvl w:val="2"/>
          <w:numId w:val="10"/>
        </w:numPr>
        <w:spacing w:after="67" w:line="273" w:lineRule="auto"/>
        <w:ind w:right="24"/>
        <w:jc w:val="both"/>
        <w:rPr>
          <w:rFonts w:ascii="Arial" w:hAnsi="Arial" w:cs="Arial"/>
        </w:rPr>
      </w:pPr>
      <w:r w:rsidRPr="00890773">
        <w:rPr>
          <w:rFonts w:ascii="Arial" w:hAnsi="Arial" w:cs="Arial"/>
        </w:rPr>
        <w:t xml:space="preserve">Usterka – Błąd nie będący Awarią ani Błędem Normalnym      </w:t>
      </w:r>
    </w:p>
    <w:p w14:paraId="6C5641F9" w14:textId="77777777" w:rsidR="004922A2" w:rsidRPr="00890773" w:rsidRDefault="0040601A">
      <w:pPr>
        <w:numPr>
          <w:ilvl w:val="1"/>
          <w:numId w:val="10"/>
        </w:numPr>
        <w:jc w:val="both"/>
        <w:rPr>
          <w:rFonts w:ascii="Arial" w:hAnsi="Arial" w:cs="Arial"/>
        </w:rPr>
      </w:pPr>
      <w:r w:rsidRPr="00890773">
        <w:rPr>
          <w:rFonts w:ascii="Arial" w:hAnsi="Arial" w:cs="Arial"/>
        </w:rPr>
        <w:t>Zgłaszający - oznacza pracownika Zamawiającego uprawnionego do rejestrowania Zgłoszeń w Systemie Obsługi Zgłoszeń</w:t>
      </w:r>
    </w:p>
    <w:p w14:paraId="442DCF2A" w14:textId="77777777" w:rsidR="004922A2" w:rsidRPr="00890773" w:rsidRDefault="0040601A">
      <w:pPr>
        <w:numPr>
          <w:ilvl w:val="1"/>
          <w:numId w:val="10"/>
        </w:numPr>
        <w:jc w:val="both"/>
        <w:rPr>
          <w:rFonts w:ascii="Arial" w:hAnsi="Arial" w:cs="Arial"/>
        </w:rPr>
      </w:pPr>
      <w:proofErr w:type="spellStart"/>
      <w:r w:rsidRPr="00890773">
        <w:rPr>
          <w:rFonts w:ascii="Arial" w:hAnsi="Arial" w:cs="Arial"/>
        </w:rPr>
        <w:t>ServiceDesk</w:t>
      </w:r>
      <w:proofErr w:type="spellEnd"/>
      <w:r w:rsidRPr="00890773">
        <w:rPr>
          <w:rFonts w:ascii="Arial" w:hAnsi="Arial" w:cs="Arial"/>
        </w:rPr>
        <w:t xml:space="preserve"> – zespół osób odpowiedzialny za obsługę Zgłoszeń po stronie Wykonawcy</w:t>
      </w:r>
    </w:p>
    <w:p w14:paraId="2C7152B4" w14:textId="77777777" w:rsidR="004922A2" w:rsidRPr="00890773" w:rsidRDefault="0040601A">
      <w:pPr>
        <w:numPr>
          <w:ilvl w:val="1"/>
          <w:numId w:val="10"/>
        </w:numPr>
        <w:jc w:val="both"/>
        <w:rPr>
          <w:rFonts w:ascii="Arial" w:hAnsi="Arial" w:cs="Arial"/>
        </w:rPr>
      </w:pPr>
      <w:r w:rsidRPr="00890773">
        <w:rPr>
          <w:rFonts w:ascii="Arial" w:hAnsi="Arial" w:cs="Arial"/>
        </w:rPr>
        <w:t>Użytkownik - oznacza pracownika Zamawiającego przeszkolonego i upoważnionego do korzystania z Oprogramowania</w:t>
      </w:r>
    </w:p>
    <w:p w14:paraId="127E9212" w14:textId="77777777" w:rsidR="004922A2" w:rsidRPr="00890773" w:rsidRDefault="0040601A">
      <w:pPr>
        <w:numPr>
          <w:ilvl w:val="1"/>
          <w:numId w:val="10"/>
        </w:numPr>
        <w:jc w:val="both"/>
        <w:rPr>
          <w:rFonts w:ascii="Arial" w:hAnsi="Arial" w:cs="Arial"/>
        </w:rPr>
      </w:pPr>
      <w:r w:rsidRPr="00890773">
        <w:rPr>
          <w:rFonts w:ascii="Arial" w:hAnsi="Arial" w:cs="Arial"/>
        </w:rPr>
        <w:t>Oprogramowanie – oznacza oprogramowanie wdrożone u Zamawiającego posiadające aktualny nadzór wg Załącznika nr 1</w:t>
      </w:r>
    </w:p>
    <w:p w14:paraId="1CB66561" w14:textId="77777777" w:rsidR="004922A2" w:rsidRPr="00890773" w:rsidRDefault="0040601A">
      <w:pPr>
        <w:numPr>
          <w:ilvl w:val="1"/>
          <w:numId w:val="10"/>
        </w:numPr>
        <w:jc w:val="both"/>
        <w:rPr>
          <w:rFonts w:ascii="Arial" w:hAnsi="Arial" w:cs="Arial"/>
        </w:rPr>
      </w:pPr>
      <w:r w:rsidRPr="00890773">
        <w:rPr>
          <w:rFonts w:ascii="Arial" w:hAnsi="Arial" w:cs="Arial"/>
        </w:rPr>
        <w:t>Aktualna Wersja Oprogramowania – to najnowsza zalecana przez Producenta oprogramowania  wersja Oprogramowania</w:t>
      </w:r>
    </w:p>
    <w:p w14:paraId="1C5BED7E" w14:textId="77777777" w:rsidR="004922A2" w:rsidRPr="00890773" w:rsidRDefault="0040601A">
      <w:pPr>
        <w:numPr>
          <w:ilvl w:val="1"/>
          <w:numId w:val="10"/>
        </w:numPr>
        <w:jc w:val="both"/>
        <w:rPr>
          <w:rFonts w:ascii="Arial" w:hAnsi="Arial" w:cs="Arial"/>
        </w:rPr>
      </w:pPr>
      <w:r w:rsidRPr="00890773">
        <w:rPr>
          <w:rFonts w:ascii="Arial" w:hAnsi="Arial" w:cs="Arial"/>
        </w:rPr>
        <w:t>Aktualizacja - oznacza aktualizację Oprogramowania, zawierającą zmiany Oprogramowania mogące w istotny sposób zmienić funkcjonalność Oprogramowania. Aktualizacja zawiera między innymi zmiany rozwojowe, poprawki Błędów, zmiany ergonomiczne, jest opracowywana przez producenta oprogramowania i jest realizowana na podstawie oddzielnego Zgłoszenia zarejestrowanego w Systemie Obsługi  Zgłoszeń.</w:t>
      </w:r>
    </w:p>
    <w:p w14:paraId="0DB2B78B" w14:textId="77777777" w:rsidR="004922A2" w:rsidRPr="00890773" w:rsidRDefault="004922A2">
      <w:pPr>
        <w:pStyle w:val="Tekstpodstawowy"/>
        <w:rPr>
          <w:rFonts w:ascii="Arial" w:hAnsi="Arial" w:cs="Arial"/>
          <w:b w:val="0"/>
          <w:sz w:val="20"/>
          <w:u w:val="none"/>
        </w:rPr>
      </w:pPr>
    </w:p>
    <w:p w14:paraId="1C380EE3" w14:textId="77777777" w:rsidR="004922A2" w:rsidRPr="00890773" w:rsidRDefault="004922A2">
      <w:pPr>
        <w:pStyle w:val="Tekstpodstawowy"/>
        <w:jc w:val="left"/>
        <w:rPr>
          <w:rFonts w:ascii="Arial" w:hAnsi="Arial" w:cs="Arial"/>
          <w:sz w:val="20"/>
        </w:rPr>
      </w:pPr>
    </w:p>
    <w:p w14:paraId="2D9FE791" w14:textId="77777777" w:rsidR="004922A2" w:rsidRPr="00890773" w:rsidRDefault="0040601A">
      <w:pPr>
        <w:jc w:val="center"/>
        <w:rPr>
          <w:rFonts w:ascii="Arial" w:hAnsi="Arial" w:cs="Arial"/>
          <w:b/>
          <w:u w:val="single"/>
        </w:rPr>
      </w:pPr>
      <w:r w:rsidRPr="00890773">
        <w:rPr>
          <w:rFonts w:ascii="Arial" w:hAnsi="Arial" w:cs="Arial"/>
          <w:b/>
          <w:u w:val="single"/>
        </w:rPr>
        <w:t>§ 2. Opieka serwisowa</w:t>
      </w:r>
    </w:p>
    <w:p w14:paraId="6A837BFE" w14:textId="77777777" w:rsidR="004922A2" w:rsidRPr="00890773" w:rsidRDefault="004922A2">
      <w:pPr>
        <w:pStyle w:val="Nagwek3"/>
        <w:jc w:val="left"/>
        <w:rPr>
          <w:rFonts w:ascii="Arial" w:hAnsi="Arial" w:cs="Arial"/>
          <w:sz w:val="20"/>
        </w:rPr>
      </w:pPr>
    </w:p>
    <w:p w14:paraId="5138A2B4" w14:textId="77777777" w:rsidR="004922A2" w:rsidRPr="00890773" w:rsidRDefault="0040601A">
      <w:pPr>
        <w:numPr>
          <w:ilvl w:val="0"/>
          <w:numId w:val="2"/>
        </w:numPr>
        <w:jc w:val="both"/>
        <w:rPr>
          <w:rFonts w:ascii="Arial" w:hAnsi="Arial" w:cs="Arial"/>
          <w:color w:val="C00000"/>
        </w:rPr>
      </w:pPr>
      <w:r w:rsidRPr="00890773">
        <w:rPr>
          <w:rFonts w:ascii="Arial" w:hAnsi="Arial" w:cs="Arial"/>
        </w:rPr>
        <w:t xml:space="preserve">Usługi opieki serwisowej objęte przedmiotem niniejszej umowy świadczone będą bezpośrednio w siedzibie Zamawiającego, zdalnie za pośrednictwem Zdalnego Dostępu lub telefonicznie. </w:t>
      </w:r>
    </w:p>
    <w:p w14:paraId="04C6AEA8" w14:textId="77777777" w:rsidR="004922A2" w:rsidRPr="00890773" w:rsidRDefault="004922A2">
      <w:pPr>
        <w:ind w:left="720"/>
        <w:jc w:val="both"/>
        <w:rPr>
          <w:rFonts w:ascii="Arial" w:hAnsi="Arial" w:cs="Arial"/>
          <w:color w:val="C00000"/>
        </w:rPr>
      </w:pPr>
    </w:p>
    <w:p w14:paraId="55271FA6" w14:textId="77777777" w:rsidR="004922A2" w:rsidRPr="00890773" w:rsidRDefault="0040601A">
      <w:pPr>
        <w:numPr>
          <w:ilvl w:val="0"/>
          <w:numId w:val="2"/>
        </w:numPr>
        <w:jc w:val="both"/>
        <w:rPr>
          <w:rFonts w:ascii="Arial" w:hAnsi="Arial" w:cs="Arial"/>
        </w:rPr>
      </w:pPr>
      <w:r w:rsidRPr="00890773">
        <w:rPr>
          <w:rFonts w:ascii="Arial" w:hAnsi="Arial" w:cs="Arial"/>
        </w:rPr>
        <w:lastRenderedPageBreak/>
        <w:t>Warunkiem świadczenia usług serwisowych przez Wykonawcę jest posiadanie przez Zamawiającego aktualnego nadzoru autorskiego.</w:t>
      </w:r>
    </w:p>
    <w:p w14:paraId="58F5FB1F" w14:textId="77777777" w:rsidR="004922A2" w:rsidRPr="00890773" w:rsidRDefault="004922A2">
      <w:pPr>
        <w:jc w:val="both"/>
        <w:rPr>
          <w:rFonts w:ascii="Arial" w:hAnsi="Arial" w:cs="Arial"/>
        </w:rPr>
      </w:pPr>
    </w:p>
    <w:p w14:paraId="6FAFA99A" w14:textId="77777777" w:rsidR="004922A2" w:rsidRPr="00890773" w:rsidRDefault="0040601A">
      <w:pPr>
        <w:numPr>
          <w:ilvl w:val="0"/>
          <w:numId w:val="2"/>
        </w:numPr>
        <w:jc w:val="both"/>
        <w:rPr>
          <w:rFonts w:ascii="Arial" w:hAnsi="Arial" w:cs="Arial"/>
        </w:rPr>
      </w:pPr>
      <w:r w:rsidRPr="00890773">
        <w:rPr>
          <w:rFonts w:ascii="Arial" w:hAnsi="Arial" w:cs="Arial"/>
        </w:rPr>
        <w:t xml:space="preserve">Umowa przewiduje objęcie opieką serwisową jedynie modułów oprogramowania w pełni wdrożonych do użytkowania przez Zamawiającego. </w:t>
      </w:r>
    </w:p>
    <w:p w14:paraId="410A74E1" w14:textId="77777777" w:rsidR="004922A2" w:rsidRPr="00890773" w:rsidRDefault="004922A2">
      <w:pPr>
        <w:ind w:left="360"/>
        <w:jc w:val="both"/>
        <w:rPr>
          <w:rFonts w:ascii="Arial" w:hAnsi="Arial" w:cs="Arial"/>
        </w:rPr>
      </w:pPr>
    </w:p>
    <w:p w14:paraId="49329FFF" w14:textId="77777777" w:rsidR="004922A2" w:rsidRPr="00890773" w:rsidRDefault="0040601A">
      <w:pPr>
        <w:numPr>
          <w:ilvl w:val="0"/>
          <w:numId w:val="2"/>
        </w:numPr>
        <w:jc w:val="both"/>
        <w:rPr>
          <w:rFonts w:ascii="Arial" w:hAnsi="Arial" w:cs="Arial"/>
        </w:rPr>
      </w:pPr>
      <w:r w:rsidRPr="00890773">
        <w:rPr>
          <w:rFonts w:ascii="Arial" w:hAnsi="Arial" w:cs="Arial"/>
        </w:rPr>
        <w:t xml:space="preserve">Wykonawca zobowiązuje się do zrealizowania podczas interwencji serwisowych, dokonywanych na Zgłoszenie Zamawiającego i w ramach kwoty określonej w § 5 pkt 1 niniejszej </w:t>
      </w:r>
      <w:r w:rsidR="00CE28FA" w:rsidRPr="00890773">
        <w:rPr>
          <w:rFonts w:ascii="Arial" w:hAnsi="Arial" w:cs="Arial"/>
        </w:rPr>
        <w:t>u</w:t>
      </w:r>
      <w:r w:rsidRPr="00890773">
        <w:rPr>
          <w:rFonts w:ascii="Arial" w:hAnsi="Arial" w:cs="Arial"/>
        </w:rPr>
        <w:t xml:space="preserve">mowy i Godzin Obsługi Zgłoszeń następujących czynności: </w:t>
      </w:r>
    </w:p>
    <w:p w14:paraId="3630E5AF" w14:textId="77777777" w:rsidR="004922A2" w:rsidRPr="00890773" w:rsidRDefault="004922A2">
      <w:pPr>
        <w:jc w:val="both"/>
        <w:rPr>
          <w:rFonts w:ascii="Arial" w:hAnsi="Arial" w:cs="Arial"/>
        </w:rPr>
      </w:pPr>
    </w:p>
    <w:p w14:paraId="0CE84192" w14:textId="77777777" w:rsidR="004922A2" w:rsidRPr="00890773" w:rsidRDefault="0040601A">
      <w:pPr>
        <w:numPr>
          <w:ilvl w:val="0"/>
          <w:numId w:val="5"/>
        </w:numPr>
        <w:jc w:val="both"/>
        <w:rPr>
          <w:rFonts w:ascii="Arial" w:hAnsi="Arial" w:cs="Arial"/>
        </w:rPr>
      </w:pPr>
      <w:r w:rsidRPr="00890773">
        <w:rPr>
          <w:rFonts w:ascii="Arial" w:hAnsi="Arial" w:cs="Arial"/>
        </w:rPr>
        <w:t xml:space="preserve">realizacji wszystkich Zgłoszeń dotyczących czynności serwisowych oprogramowania firmy Asseco Poland S.A objętych umową (analiza i poprawa błędów użytkownika,  rekonfiguracji oprogramowania, </w:t>
      </w:r>
      <w:proofErr w:type="spellStart"/>
      <w:r w:rsidRPr="00890773">
        <w:rPr>
          <w:rFonts w:ascii="Arial" w:hAnsi="Arial" w:cs="Arial"/>
        </w:rPr>
        <w:t>itp</w:t>
      </w:r>
      <w:proofErr w:type="spellEnd"/>
      <w:r w:rsidRPr="00890773">
        <w:rPr>
          <w:rFonts w:ascii="Arial" w:hAnsi="Arial" w:cs="Arial"/>
        </w:rPr>
        <w:t xml:space="preserve">) ; </w:t>
      </w:r>
    </w:p>
    <w:p w14:paraId="45282D18" w14:textId="77777777" w:rsidR="004922A2" w:rsidRPr="00890773" w:rsidRDefault="0040601A">
      <w:pPr>
        <w:numPr>
          <w:ilvl w:val="0"/>
          <w:numId w:val="5"/>
        </w:numPr>
        <w:jc w:val="both"/>
        <w:rPr>
          <w:rFonts w:ascii="Arial" w:hAnsi="Arial" w:cs="Arial"/>
        </w:rPr>
      </w:pPr>
      <w:r w:rsidRPr="00890773">
        <w:rPr>
          <w:rFonts w:ascii="Arial" w:hAnsi="Arial" w:cs="Arial"/>
        </w:rPr>
        <w:t xml:space="preserve">konfiguracji Oprogramowania operacyjnego i dostosowanie do potrzeb oprogramowania firmy Asseco Poland S.A objętego umową; </w:t>
      </w:r>
    </w:p>
    <w:p w14:paraId="3156CE42" w14:textId="77777777" w:rsidR="004922A2" w:rsidRPr="00890773" w:rsidRDefault="0040601A">
      <w:pPr>
        <w:numPr>
          <w:ilvl w:val="0"/>
          <w:numId w:val="5"/>
        </w:numPr>
        <w:jc w:val="both"/>
        <w:rPr>
          <w:rFonts w:ascii="Arial" w:hAnsi="Arial" w:cs="Arial"/>
        </w:rPr>
      </w:pPr>
      <w:r w:rsidRPr="00890773">
        <w:rPr>
          <w:rFonts w:ascii="Arial" w:hAnsi="Arial" w:cs="Arial"/>
        </w:rPr>
        <w:t xml:space="preserve">konsultacji telefonicznych oraz e-mailowych </w:t>
      </w:r>
    </w:p>
    <w:p w14:paraId="6A3379F7" w14:textId="77777777" w:rsidR="004922A2" w:rsidRPr="00890773" w:rsidRDefault="0040601A">
      <w:pPr>
        <w:numPr>
          <w:ilvl w:val="0"/>
          <w:numId w:val="5"/>
        </w:numPr>
        <w:jc w:val="both"/>
        <w:rPr>
          <w:rFonts w:ascii="Arial" w:hAnsi="Arial" w:cs="Arial"/>
          <w:color w:val="FF0000"/>
        </w:rPr>
      </w:pPr>
      <w:r w:rsidRPr="00890773">
        <w:rPr>
          <w:rFonts w:ascii="Arial" w:hAnsi="Arial" w:cs="Arial"/>
        </w:rPr>
        <w:t xml:space="preserve">zainstalowanie nowych wersji Oprogramowania objętego Umową i będących kontynuacją technologiczną posiadanych wersji </w:t>
      </w:r>
    </w:p>
    <w:p w14:paraId="53DAD737" w14:textId="77777777" w:rsidR="004922A2" w:rsidRPr="00890773" w:rsidRDefault="0040601A">
      <w:pPr>
        <w:numPr>
          <w:ilvl w:val="0"/>
          <w:numId w:val="5"/>
        </w:numPr>
        <w:spacing w:before="120"/>
        <w:jc w:val="both"/>
        <w:rPr>
          <w:rFonts w:ascii="Arial" w:hAnsi="Arial" w:cs="Arial"/>
        </w:rPr>
      </w:pPr>
      <w:r w:rsidRPr="00890773">
        <w:rPr>
          <w:rFonts w:ascii="Arial" w:hAnsi="Arial" w:cs="Arial"/>
        </w:rPr>
        <w:t>szkolenia Użytkowników lub Administratorów z Oprogramowania objętego umową - załącznik nr 1</w:t>
      </w:r>
    </w:p>
    <w:p w14:paraId="0D7F34B2" w14:textId="77777777" w:rsidR="004922A2" w:rsidRPr="00890773" w:rsidRDefault="0040601A">
      <w:pPr>
        <w:numPr>
          <w:ilvl w:val="0"/>
          <w:numId w:val="5"/>
        </w:numPr>
        <w:jc w:val="both"/>
        <w:rPr>
          <w:rFonts w:ascii="Arial" w:hAnsi="Arial" w:cs="Arial"/>
          <w:color w:val="FF0000"/>
        </w:rPr>
      </w:pPr>
      <w:r w:rsidRPr="00890773">
        <w:rPr>
          <w:rFonts w:ascii="Arial" w:hAnsi="Arial" w:cs="Arial"/>
          <w:bCs/>
          <w:iCs/>
        </w:rPr>
        <w:t>tworzenie szablonów pism lub formularzy do Elektronicznej Dokumentacji Medycznej.</w:t>
      </w:r>
    </w:p>
    <w:p w14:paraId="20C6D507" w14:textId="77777777" w:rsidR="004922A2" w:rsidRPr="00890773" w:rsidRDefault="0040601A">
      <w:pPr>
        <w:numPr>
          <w:ilvl w:val="0"/>
          <w:numId w:val="2"/>
        </w:numPr>
        <w:spacing w:before="120"/>
        <w:jc w:val="both"/>
        <w:rPr>
          <w:rFonts w:ascii="Arial" w:hAnsi="Arial" w:cs="Arial"/>
        </w:rPr>
      </w:pPr>
      <w:r w:rsidRPr="00890773">
        <w:rPr>
          <w:rFonts w:ascii="Arial" w:hAnsi="Arial" w:cs="Arial"/>
        </w:rPr>
        <w:t xml:space="preserve">Strony niniejszej umowy dopuszczają możliwość realizacji przez Wykonawcę, w ramach niniejszej umowy  innych czynności, niewymienionych w pkt 4 niniejszego paragrafu, takich jak: </w:t>
      </w:r>
    </w:p>
    <w:p w14:paraId="06E71EC6" w14:textId="77777777" w:rsidR="004922A2" w:rsidRPr="00890773" w:rsidRDefault="0040601A">
      <w:pPr>
        <w:numPr>
          <w:ilvl w:val="0"/>
          <w:numId w:val="6"/>
        </w:numPr>
        <w:spacing w:before="120"/>
        <w:jc w:val="both"/>
        <w:rPr>
          <w:rFonts w:ascii="Arial" w:hAnsi="Arial" w:cs="Arial"/>
        </w:rPr>
      </w:pPr>
      <w:r w:rsidRPr="00890773">
        <w:rPr>
          <w:rFonts w:ascii="Arial" w:hAnsi="Arial" w:cs="Arial"/>
        </w:rPr>
        <w:t>przenoszenie danych w przypadku zmiany platformy systemowej lub bazodanowej;</w:t>
      </w:r>
    </w:p>
    <w:p w14:paraId="6B94525E" w14:textId="77777777" w:rsidR="004922A2" w:rsidRPr="00890773" w:rsidRDefault="0040601A">
      <w:pPr>
        <w:numPr>
          <w:ilvl w:val="0"/>
          <w:numId w:val="6"/>
        </w:numPr>
        <w:spacing w:before="120"/>
        <w:jc w:val="both"/>
        <w:rPr>
          <w:rFonts w:ascii="Arial" w:hAnsi="Arial" w:cs="Arial"/>
        </w:rPr>
      </w:pPr>
      <w:bookmarkStart w:id="1" w:name="_Hlk27140685"/>
      <w:r w:rsidRPr="00890773">
        <w:rPr>
          <w:rFonts w:ascii="Arial" w:hAnsi="Arial" w:cs="Arial"/>
        </w:rPr>
        <w:t>analiza i rekonfiguracja silnika bazy danych celem poprawy szybkości działania</w:t>
      </w:r>
      <w:bookmarkEnd w:id="1"/>
    </w:p>
    <w:p w14:paraId="3428C215" w14:textId="77777777" w:rsidR="004922A2" w:rsidRPr="00890773" w:rsidRDefault="0040601A">
      <w:pPr>
        <w:numPr>
          <w:ilvl w:val="0"/>
          <w:numId w:val="6"/>
        </w:numPr>
        <w:spacing w:before="120"/>
        <w:jc w:val="both"/>
        <w:rPr>
          <w:rFonts w:ascii="Arial" w:hAnsi="Arial" w:cs="Arial"/>
        </w:rPr>
      </w:pPr>
      <w:r w:rsidRPr="00890773">
        <w:rPr>
          <w:rFonts w:ascii="Arial" w:hAnsi="Arial" w:cs="Arial"/>
        </w:rPr>
        <w:t xml:space="preserve">podnoszenie wersji bazy danych; </w:t>
      </w:r>
    </w:p>
    <w:p w14:paraId="1AAA62B1" w14:textId="77777777" w:rsidR="004922A2" w:rsidRPr="00890773" w:rsidRDefault="0040601A">
      <w:pPr>
        <w:numPr>
          <w:ilvl w:val="0"/>
          <w:numId w:val="6"/>
        </w:numPr>
        <w:spacing w:before="120"/>
        <w:jc w:val="both"/>
        <w:rPr>
          <w:rFonts w:ascii="Arial" w:hAnsi="Arial" w:cs="Arial"/>
        </w:rPr>
      </w:pPr>
      <w:r w:rsidRPr="00890773">
        <w:rPr>
          <w:rFonts w:ascii="Arial" w:hAnsi="Arial" w:cs="Arial"/>
        </w:rPr>
        <w:t>audyty funkcjonalne i techniczne posiadanych systemów;</w:t>
      </w:r>
    </w:p>
    <w:p w14:paraId="1598E995" w14:textId="77777777" w:rsidR="004922A2" w:rsidRPr="00890773" w:rsidRDefault="0040601A">
      <w:pPr>
        <w:numPr>
          <w:ilvl w:val="0"/>
          <w:numId w:val="6"/>
        </w:numPr>
        <w:spacing w:before="120"/>
        <w:jc w:val="both"/>
        <w:rPr>
          <w:rFonts w:ascii="Arial" w:hAnsi="Arial" w:cs="Arial"/>
          <w:bCs/>
          <w:iCs/>
        </w:rPr>
      </w:pPr>
      <w:bookmarkStart w:id="2" w:name="_Hlk27650158"/>
      <w:r w:rsidRPr="00890773">
        <w:rPr>
          <w:rFonts w:ascii="Arial" w:hAnsi="Arial" w:cs="Arial"/>
          <w:bCs/>
          <w:iCs/>
        </w:rPr>
        <w:t xml:space="preserve">integracje z rozwiązaniami zewnętrznymi (podłączenia aparatów, oprogramowanie innych firm z systemami objętymi umową) </w:t>
      </w:r>
      <w:bookmarkEnd w:id="2"/>
    </w:p>
    <w:p w14:paraId="2645C555" w14:textId="77777777" w:rsidR="004922A2" w:rsidRPr="00890773" w:rsidRDefault="0040601A">
      <w:pPr>
        <w:numPr>
          <w:ilvl w:val="0"/>
          <w:numId w:val="6"/>
        </w:numPr>
        <w:spacing w:before="120"/>
        <w:jc w:val="both"/>
        <w:rPr>
          <w:rFonts w:ascii="Arial" w:hAnsi="Arial" w:cs="Arial"/>
          <w:bCs/>
          <w:iCs/>
        </w:rPr>
      </w:pPr>
      <w:r w:rsidRPr="00890773">
        <w:rPr>
          <w:rFonts w:ascii="Arial" w:hAnsi="Arial" w:cs="Arial"/>
          <w:bCs/>
          <w:iCs/>
        </w:rPr>
        <w:t>tworzenie raportów i analiz na zlecenie;</w:t>
      </w:r>
    </w:p>
    <w:p w14:paraId="3DDBAB58" w14:textId="699AF89E" w:rsidR="00684304" w:rsidRPr="00890773" w:rsidRDefault="00684304" w:rsidP="00684304">
      <w:pPr>
        <w:spacing w:before="120"/>
        <w:ind w:left="1068"/>
        <w:jc w:val="both"/>
        <w:rPr>
          <w:rFonts w:ascii="Arial" w:hAnsi="Arial" w:cs="Arial"/>
          <w:bCs/>
          <w:iCs/>
        </w:rPr>
      </w:pPr>
      <w:r w:rsidRPr="00890773">
        <w:rPr>
          <w:rFonts w:ascii="Arial" w:hAnsi="Arial" w:cs="Arial"/>
          <w:bCs/>
          <w:iCs/>
        </w:rPr>
        <w:t>— pod warunkiem każdorazowego uprzedniego pisemnego zlecenia przez Zamawiającego wraz z akceptacją wyceny.</w:t>
      </w:r>
    </w:p>
    <w:p w14:paraId="5DB01D4D" w14:textId="77777777" w:rsidR="004922A2" w:rsidRPr="00890773" w:rsidRDefault="004922A2">
      <w:pPr>
        <w:spacing w:before="120"/>
        <w:jc w:val="both"/>
        <w:rPr>
          <w:rFonts w:ascii="Arial" w:hAnsi="Arial" w:cs="Arial"/>
        </w:rPr>
      </w:pPr>
    </w:p>
    <w:p w14:paraId="4861017E" w14:textId="31A3363D" w:rsidR="004922A2" w:rsidRPr="00890773" w:rsidRDefault="0040601A" w:rsidP="00684304">
      <w:pPr>
        <w:numPr>
          <w:ilvl w:val="0"/>
          <w:numId w:val="2"/>
        </w:numPr>
        <w:jc w:val="both"/>
        <w:rPr>
          <w:rFonts w:ascii="Arial" w:hAnsi="Arial" w:cs="Arial"/>
        </w:rPr>
      </w:pPr>
      <w:r w:rsidRPr="00890773">
        <w:rPr>
          <w:rFonts w:ascii="Arial" w:hAnsi="Arial" w:cs="Arial"/>
        </w:rPr>
        <w:t>Realizacja przez Wykonawcę czynności, o których mowa w pkt 5 niniejszego paragrafu, w ramach niniejszej umowy, podlega osobnej wycenie</w:t>
      </w:r>
      <w:r w:rsidR="00384F8C" w:rsidRPr="00890773">
        <w:rPr>
          <w:rFonts w:ascii="Arial" w:hAnsi="Arial" w:cs="Arial"/>
        </w:rPr>
        <w:t>, a realizacja w/w czynności przez Wykonawcę wymaga akceptacji wyceny przez Zamawiającego</w:t>
      </w:r>
      <w:r w:rsidRPr="00890773">
        <w:rPr>
          <w:rFonts w:ascii="Arial" w:hAnsi="Arial" w:cs="Arial"/>
        </w:rPr>
        <w:t>.</w:t>
      </w:r>
      <w:r w:rsidR="00684304" w:rsidRPr="00890773">
        <w:rPr>
          <w:rFonts w:ascii="Arial" w:hAnsi="Arial" w:cs="Arial"/>
        </w:rPr>
        <w:t xml:space="preserve"> W przypadku wątpliwości, czy dana czynność mieści się w zakresie usług objętych ryczałtowym wynagrodzeniem, Strony zgodnie przyjmują, że czynność ta jest objęta wynagrodzeniem ryczałtowym, o którym mowa w § 5 ust. 1 Umowy.</w:t>
      </w:r>
    </w:p>
    <w:p w14:paraId="4C83158A" w14:textId="77777777" w:rsidR="004922A2" w:rsidRPr="00890773" w:rsidRDefault="004922A2">
      <w:pPr>
        <w:pStyle w:val="Akapitzlist"/>
        <w:ind w:left="0"/>
        <w:rPr>
          <w:rFonts w:ascii="Arial" w:hAnsi="Arial" w:cs="Arial"/>
          <w:sz w:val="20"/>
          <w:szCs w:val="20"/>
        </w:rPr>
      </w:pPr>
    </w:p>
    <w:p w14:paraId="6CBA138C" w14:textId="3CBB9553" w:rsidR="00384F8C" w:rsidRPr="00890773" w:rsidRDefault="0040601A" w:rsidP="00384F8C">
      <w:pPr>
        <w:numPr>
          <w:ilvl w:val="0"/>
          <w:numId w:val="2"/>
        </w:numPr>
        <w:jc w:val="both"/>
        <w:rPr>
          <w:rFonts w:ascii="Arial" w:hAnsi="Arial" w:cs="Arial"/>
        </w:rPr>
      </w:pPr>
      <w:r w:rsidRPr="00890773">
        <w:rPr>
          <w:rFonts w:ascii="Arial" w:hAnsi="Arial" w:cs="Arial"/>
        </w:rPr>
        <w:t>Wykonawca</w:t>
      </w:r>
      <w:r w:rsidRPr="00890773">
        <w:rPr>
          <w:rFonts w:ascii="Arial" w:hAnsi="Arial" w:cs="Arial"/>
          <w:b/>
        </w:rPr>
        <w:t xml:space="preserve"> </w:t>
      </w:r>
      <w:r w:rsidRPr="00890773">
        <w:rPr>
          <w:rFonts w:ascii="Arial" w:hAnsi="Arial" w:cs="Arial"/>
        </w:rPr>
        <w:t>nie ponosi odpowiedzialności za nieprawidłową pracę oprogramowania objętego opieką serwisową, wynikającą z powodów od niego niezależnych</w:t>
      </w:r>
      <w:r w:rsidR="00384F8C" w:rsidRPr="00890773">
        <w:rPr>
          <w:rFonts w:ascii="Arial" w:hAnsi="Arial" w:cs="Arial"/>
        </w:rPr>
        <w:t xml:space="preserve"> tj. z powodu awarii sprzętu Zamawiającego, przerwy energetyczne, działania osób trzecich niezależnych od Wykonawcy.</w:t>
      </w:r>
    </w:p>
    <w:p w14:paraId="3E08AB03" w14:textId="77777777" w:rsidR="00F75BA1" w:rsidRPr="00890773" w:rsidRDefault="00F75BA1" w:rsidP="00F75BA1">
      <w:pPr>
        <w:pStyle w:val="Akapitzlist"/>
        <w:rPr>
          <w:rFonts w:ascii="Arial" w:hAnsi="Arial" w:cs="Arial"/>
        </w:rPr>
      </w:pPr>
    </w:p>
    <w:p w14:paraId="55F2E4EB" w14:textId="50236B9A" w:rsidR="00F75BA1" w:rsidRPr="00890773" w:rsidRDefault="00F75BA1" w:rsidP="00F75BA1">
      <w:pPr>
        <w:ind w:left="426"/>
        <w:jc w:val="both"/>
        <w:rPr>
          <w:rFonts w:ascii="Arial" w:hAnsi="Arial" w:cs="Arial"/>
        </w:rPr>
      </w:pPr>
      <w:r w:rsidRPr="00890773">
        <w:rPr>
          <w:rFonts w:ascii="Arial" w:hAnsi="Arial" w:cs="Arial"/>
        </w:rPr>
        <w:t>7a. W przypadku powoływania się przez Wykonawcę na okoliczności, o których mowa w ust. 7,</w:t>
      </w:r>
    </w:p>
    <w:p w14:paraId="6244DDA4" w14:textId="77777777" w:rsidR="00F75BA1" w:rsidRPr="00890773" w:rsidRDefault="00F75BA1" w:rsidP="00F75BA1">
      <w:pPr>
        <w:ind w:left="709"/>
        <w:jc w:val="both"/>
        <w:rPr>
          <w:rFonts w:ascii="Arial" w:hAnsi="Arial" w:cs="Arial"/>
        </w:rPr>
      </w:pPr>
      <w:r w:rsidRPr="00890773">
        <w:rPr>
          <w:rFonts w:ascii="Arial" w:hAnsi="Arial" w:cs="Arial"/>
        </w:rPr>
        <w:t>Wykonawca zobowiązany jest do wykazania, że przyczyna nieprawidłowego działania</w:t>
      </w:r>
    </w:p>
    <w:p w14:paraId="6AA79B50" w14:textId="68A04009" w:rsidR="00F75BA1" w:rsidRPr="00890773" w:rsidRDefault="00F75BA1" w:rsidP="00F75BA1">
      <w:pPr>
        <w:ind w:left="709"/>
        <w:jc w:val="both"/>
        <w:rPr>
          <w:rFonts w:ascii="Arial" w:hAnsi="Arial" w:cs="Arial"/>
        </w:rPr>
      </w:pPr>
      <w:r w:rsidRPr="00890773">
        <w:rPr>
          <w:rFonts w:ascii="Arial" w:hAnsi="Arial" w:cs="Arial"/>
        </w:rPr>
        <w:t>Oprogramowania leży wyłącznie po stronie Zamawiającego oraz że dołożył należytej staranności w celu zidentyfikowania i usunięcia Zgłoszenia.</w:t>
      </w:r>
    </w:p>
    <w:p w14:paraId="3AFE412D" w14:textId="77777777" w:rsidR="00F75BA1" w:rsidRPr="00890773" w:rsidRDefault="00F75BA1" w:rsidP="00F75BA1">
      <w:pPr>
        <w:ind w:left="426"/>
        <w:jc w:val="both"/>
        <w:rPr>
          <w:rFonts w:ascii="Arial" w:hAnsi="Arial" w:cs="Arial"/>
        </w:rPr>
      </w:pPr>
    </w:p>
    <w:p w14:paraId="08299368" w14:textId="0E035DD4" w:rsidR="00F75BA1" w:rsidRPr="00890773" w:rsidRDefault="00F75BA1" w:rsidP="00F75BA1">
      <w:pPr>
        <w:ind w:left="709" w:hanging="425"/>
        <w:jc w:val="both"/>
        <w:rPr>
          <w:rFonts w:ascii="Arial" w:hAnsi="Arial" w:cs="Arial"/>
        </w:rPr>
      </w:pPr>
      <w:r w:rsidRPr="00890773">
        <w:rPr>
          <w:rFonts w:ascii="Arial" w:hAnsi="Arial" w:cs="Arial"/>
        </w:rPr>
        <w:t>7b. Samo stwierdzenie wystąpienia awarii infrastruktury technicznej Zamawiającego nie zwalnia Wykonawcy z obowiązku realizacji Czasu Reakcji oraz współdziałania z Zamawiającym w celu przywrócenia prawidłowego działania Oprogramowania.</w:t>
      </w:r>
    </w:p>
    <w:p w14:paraId="5BDE3602" w14:textId="398CC1B2" w:rsidR="004922A2" w:rsidRPr="00890773" w:rsidRDefault="004922A2" w:rsidP="00384F8C">
      <w:pPr>
        <w:ind w:left="720"/>
        <w:jc w:val="both"/>
        <w:rPr>
          <w:rFonts w:ascii="Arial" w:hAnsi="Arial" w:cs="Arial"/>
        </w:rPr>
      </w:pPr>
    </w:p>
    <w:p w14:paraId="76CAD3A0" w14:textId="77777777" w:rsidR="004922A2" w:rsidRPr="00890773" w:rsidRDefault="004922A2">
      <w:pPr>
        <w:pStyle w:val="Akapitzlist"/>
        <w:rPr>
          <w:rFonts w:ascii="Arial" w:hAnsi="Arial" w:cs="Arial"/>
          <w:sz w:val="20"/>
          <w:szCs w:val="20"/>
        </w:rPr>
      </w:pPr>
    </w:p>
    <w:p w14:paraId="5E25865A" w14:textId="77777777" w:rsidR="004922A2" w:rsidRPr="00890773" w:rsidRDefault="0040601A">
      <w:pPr>
        <w:numPr>
          <w:ilvl w:val="0"/>
          <w:numId w:val="2"/>
        </w:numPr>
        <w:jc w:val="both"/>
        <w:rPr>
          <w:rFonts w:ascii="Arial" w:hAnsi="Arial" w:cs="Arial"/>
        </w:rPr>
      </w:pPr>
      <w:r w:rsidRPr="00890773">
        <w:rPr>
          <w:rFonts w:ascii="Arial" w:hAnsi="Arial" w:cs="Arial"/>
        </w:rPr>
        <w:t xml:space="preserve">Strony niniejszej Umowy zobowiązują się do utrzymania własnego sprzętu w pełnej sprawności technicznej oraz zapewnienie po swojej stronie łączności telefonicznej, możliwości skorzystania </w:t>
      </w:r>
      <w:r w:rsidRPr="00890773">
        <w:rPr>
          <w:rFonts w:ascii="Arial" w:hAnsi="Arial" w:cs="Arial"/>
        </w:rPr>
        <w:lastRenderedPageBreak/>
        <w:t>z e-mail z dostępem do Internetu dla potrzeb diagnostycznych, instalacyjnych i testowania, aplikacji objętych opieką serwisową.</w:t>
      </w:r>
    </w:p>
    <w:p w14:paraId="60A013D1" w14:textId="77777777" w:rsidR="004922A2" w:rsidRPr="00890773" w:rsidRDefault="0040601A">
      <w:pPr>
        <w:numPr>
          <w:ilvl w:val="0"/>
          <w:numId w:val="2"/>
        </w:numPr>
        <w:spacing w:before="120"/>
        <w:jc w:val="both"/>
        <w:rPr>
          <w:rFonts w:ascii="Arial" w:hAnsi="Arial" w:cs="Arial"/>
        </w:rPr>
      </w:pPr>
      <w:r w:rsidRPr="00890773">
        <w:rPr>
          <w:rFonts w:ascii="Arial" w:hAnsi="Arial" w:cs="Arial"/>
        </w:rPr>
        <w:t xml:space="preserve">Zamawiający zobowiązuje się zapewnić Wykonawcy dostęp do modułów oprogramowania objętych opieką serwisową w zakresie niezbędnym do prawidłowej realizacji przez Wykonawcę niniejszej umowy, jak również udzielać Wykonawcy wszelkich wyjaśnień, informacji i przekazywać dane niezbędne do prawidłowej realizacji przez Wykonawcę niniejszej umowy. Zamawiający zobowiązuje się do zapewnienia po swojej stronie możliwości zdalnego połączenia przez bezpieczne połączenie internetowe do modułów oprogramowania objętych opieką serwisową przez okres obowiązywania umowy jak również zobowiązuje się do umożliwienia Wykonawcy bezpośredniego dostępu do w/w aplikacji. </w:t>
      </w:r>
    </w:p>
    <w:p w14:paraId="4624A323" w14:textId="77777777" w:rsidR="004922A2" w:rsidRPr="00890773" w:rsidRDefault="004922A2">
      <w:pPr>
        <w:rPr>
          <w:rFonts w:ascii="Arial" w:hAnsi="Arial" w:cs="Arial"/>
          <w:b/>
          <w:u w:val="single"/>
        </w:rPr>
      </w:pPr>
    </w:p>
    <w:p w14:paraId="069343B8" w14:textId="77777777" w:rsidR="004922A2" w:rsidRPr="00890773" w:rsidRDefault="0040601A">
      <w:pPr>
        <w:jc w:val="center"/>
        <w:rPr>
          <w:rFonts w:ascii="Arial" w:hAnsi="Arial" w:cs="Arial"/>
          <w:b/>
          <w:u w:val="single"/>
        </w:rPr>
      </w:pPr>
      <w:r w:rsidRPr="00890773">
        <w:rPr>
          <w:rFonts w:ascii="Arial" w:hAnsi="Arial" w:cs="Arial"/>
          <w:b/>
          <w:u w:val="single"/>
        </w:rPr>
        <w:t>§ 3. Zgłoszenia interwencji serwisowych</w:t>
      </w:r>
    </w:p>
    <w:p w14:paraId="5A99A0B1" w14:textId="77777777" w:rsidR="004922A2" w:rsidRPr="00890773" w:rsidRDefault="004922A2">
      <w:pPr>
        <w:ind w:left="360"/>
        <w:jc w:val="both"/>
        <w:rPr>
          <w:rFonts w:ascii="Arial" w:hAnsi="Arial" w:cs="Arial"/>
          <w:b/>
        </w:rPr>
      </w:pPr>
    </w:p>
    <w:p w14:paraId="52B67EA4" w14:textId="77777777" w:rsidR="004922A2" w:rsidRPr="00890773" w:rsidRDefault="0040601A">
      <w:pPr>
        <w:pStyle w:val="Tekstpodstawowy"/>
        <w:numPr>
          <w:ilvl w:val="0"/>
          <w:numId w:val="3"/>
        </w:numPr>
        <w:tabs>
          <w:tab w:val="left" w:pos="720"/>
        </w:tabs>
        <w:ind w:left="720"/>
        <w:jc w:val="both"/>
        <w:rPr>
          <w:rFonts w:ascii="Arial" w:hAnsi="Arial" w:cs="Arial"/>
          <w:b w:val="0"/>
          <w:sz w:val="20"/>
          <w:u w:val="none"/>
        </w:rPr>
      </w:pPr>
      <w:r w:rsidRPr="00890773">
        <w:rPr>
          <w:rFonts w:ascii="Arial" w:hAnsi="Arial" w:cs="Arial"/>
          <w:b w:val="0"/>
          <w:sz w:val="20"/>
          <w:u w:val="none"/>
        </w:rPr>
        <w:t xml:space="preserve">Zamawiający zobowiązuje się do wskazania osób Zgłaszających odpowiedzialnych za zgłoszenie interwencji serwisowych i skutecznego potwierdzania protokołów zakończonej interwencji, w ramach poszczególnych modułów oprogramowania objętych opieką serwisową na podstawie niniejszej umowy wg </w:t>
      </w:r>
      <w:r w:rsidRPr="00890773">
        <w:rPr>
          <w:rFonts w:ascii="Arial" w:hAnsi="Arial" w:cs="Arial"/>
          <w:sz w:val="20"/>
          <w:u w:val="none"/>
        </w:rPr>
        <w:t>Załącznika nr 2</w:t>
      </w:r>
      <w:r w:rsidRPr="00890773">
        <w:rPr>
          <w:rFonts w:ascii="Arial" w:hAnsi="Arial" w:cs="Arial"/>
          <w:b w:val="0"/>
          <w:sz w:val="20"/>
          <w:u w:val="none"/>
        </w:rPr>
        <w:t xml:space="preserve"> do niniejszej umowy.</w:t>
      </w:r>
    </w:p>
    <w:p w14:paraId="3E253956" w14:textId="77777777" w:rsidR="004922A2" w:rsidRPr="00890773" w:rsidRDefault="004922A2">
      <w:pPr>
        <w:pStyle w:val="Tekstpodstawowy"/>
        <w:ind w:left="720"/>
        <w:jc w:val="both"/>
        <w:rPr>
          <w:rFonts w:ascii="Arial" w:hAnsi="Arial" w:cs="Arial"/>
          <w:b w:val="0"/>
          <w:sz w:val="20"/>
          <w:u w:val="none"/>
        </w:rPr>
      </w:pPr>
    </w:p>
    <w:p w14:paraId="35157754" w14:textId="77777777" w:rsidR="004922A2" w:rsidRPr="00890773" w:rsidRDefault="0040601A">
      <w:pPr>
        <w:pStyle w:val="Tekstpodstawowy"/>
        <w:numPr>
          <w:ilvl w:val="0"/>
          <w:numId w:val="3"/>
        </w:numPr>
        <w:tabs>
          <w:tab w:val="left" w:pos="720"/>
        </w:tabs>
        <w:ind w:left="720"/>
        <w:jc w:val="both"/>
        <w:rPr>
          <w:rFonts w:ascii="Arial" w:hAnsi="Arial" w:cs="Arial"/>
          <w:b w:val="0"/>
          <w:sz w:val="20"/>
        </w:rPr>
      </w:pPr>
      <w:r w:rsidRPr="00890773">
        <w:rPr>
          <w:rFonts w:ascii="Arial" w:hAnsi="Arial" w:cs="Arial"/>
          <w:b w:val="0"/>
          <w:sz w:val="20"/>
          <w:u w:val="none"/>
        </w:rPr>
        <w:t xml:space="preserve">Zgłoszenia interwencji serwisowych z podaniem ich celu oraz formy Zamawiający będzie przesyłać, w postaci Zgłoszenia w Systemie Obsługi Zgłoszeń On-Line pod adresem </w:t>
      </w:r>
      <w:r w:rsidRPr="00890773">
        <w:rPr>
          <w:rFonts w:ascii="Arial" w:hAnsi="Arial" w:cs="Arial"/>
          <w:sz w:val="20"/>
          <w:u w:val="none"/>
        </w:rPr>
        <w:t>………………………………………………</w:t>
      </w:r>
      <w:r w:rsidRPr="00890773">
        <w:rPr>
          <w:rFonts w:ascii="Arial" w:hAnsi="Arial" w:cs="Arial"/>
          <w:b w:val="0"/>
          <w:sz w:val="20"/>
          <w:u w:val="none"/>
        </w:rPr>
        <w:t xml:space="preserve"> </w:t>
      </w:r>
    </w:p>
    <w:p w14:paraId="138F9840" w14:textId="77777777" w:rsidR="004922A2" w:rsidRPr="00890773" w:rsidRDefault="004922A2">
      <w:pPr>
        <w:pStyle w:val="Tekstpodstawowy"/>
        <w:ind w:left="360"/>
        <w:jc w:val="both"/>
        <w:rPr>
          <w:rFonts w:ascii="Arial" w:hAnsi="Arial" w:cs="Arial"/>
          <w:b w:val="0"/>
          <w:color w:val="C00000"/>
          <w:sz w:val="20"/>
        </w:rPr>
      </w:pPr>
    </w:p>
    <w:p w14:paraId="06D094B6" w14:textId="77777777" w:rsidR="004922A2" w:rsidRPr="00890773" w:rsidRDefault="0040601A">
      <w:pPr>
        <w:numPr>
          <w:ilvl w:val="0"/>
          <w:numId w:val="3"/>
        </w:numPr>
        <w:tabs>
          <w:tab w:val="left" w:pos="720"/>
        </w:tabs>
        <w:ind w:left="720"/>
        <w:jc w:val="both"/>
        <w:rPr>
          <w:rFonts w:ascii="Arial" w:hAnsi="Arial" w:cs="Arial"/>
        </w:rPr>
      </w:pPr>
      <w:r w:rsidRPr="00890773">
        <w:rPr>
          <w:rFonts w:ascii="Arial" w:hAnsi="Arial" w:cs="Arial"/>
        </w:rPr>
        <w:t>Dostęp do Systemu Obsługi Zgłoszeń jest autoryzowany poprzez indywidualny login i hasło.</w:t>
      </w:r>
    </w:p>
    <w:p w14:paraId="0AE5CC35" w14:textId="77777777" w:rsidR="004922A2" w:rsidRPr="00890773" w:rsidRDefault="004922A2">
      <w:pPr>
        <w:ind w:left="360"/>
        <w:jc w:val="both"/>
        <w:rPr>
          <w:rFonts w:ascii="Arial" w:hAnsi="Arial" w:cs="Arial"/>
          <w:color w:val="C00000"/>
        </w:rPr>
      </w:pPr>
    </w:p>
    <w:p w14:paraId="2CD7C8AC" w14:textId="77777777" w:rsidR="004922A2" w:rsidRPr="00890773" w:rsidRDefault="0040601A">
      <w:pPr>
        <w:numPr>
          <w:ilvl w:val="0"/>
          <w:numId w:val="3"/>
        </w:numPr>
        <w:tabs>
          <w:tab w:val="left" w:pos="720"/>
        </w:tabs>
        <w:ind w:left="720"/>
        <w:jc w:val="both"/>
        <w:rPr>
          <w:rFonts w:ascii="Arial" w:hAnsi="Arial" w:cs="Arial"/>
        </w:rPr>
      </w:pPr>
      <w:r w:rsidRPr="00890773">
        <w:rPr>
          <w:rFonts w:ascii="Arial" w:hAnsi="Arial" w:cs="Arial"/>
        </w:rPr>
        <w:t>Na potrzeby rejestracji Zgłoszeń w Systemie Obsługi Zgłoszeń założone zostaną 3 indywidualne konta dla wskazanych przez Zamawiającego użytkowników wymienionych w </w:t>
      </w:r>
      <w:r w:rsidRPr="00890773">
        <w:rPr>
          <w:rFonts w:ascii="Arial" w:hAnsi="Arial" w:cs="Arial"/>
          <w:b/>
        </w:rPr>
        <w:t>Załączniku nr 2.</w:t>
      </w:r>
    </w:p>
    <w:p w14:paraId="6D3A49E5" w14:textId="77777777" w:rsidR="004922A2" w:rsidRPr="00890773" w:rsidRDefault="004922A2">
      <w:pPr>
        <w:pStyle w:val="Akapitzlist"/>
        <w:ind w:left="1080"/>
        <w:rPr>
          <w:rFonts w:ascii="Arial" w:hAnsi="Arial" w:cs="Arial"/>
          <w:sz w:val="20"/>
          <w:szCs w:val="20"/>
        </w:rPr>
      </w:pPr>
    </w:p>
    <w:p w14:paraId="7031C71B" w14:textId="77777777" w:rsidR="004922A2" w:rsidRPr="00890773" w:rsidRDefault="0040601A">
      <w:pPr>
        <w:pStyle w:val="Akapitzlist"/>
        <w:numPr>
          <w:ilvl w:val="0"/>
          <w:numId w:val="3"/>
        </w:numPr>
        <w:tabs>
          <w:tab w:val="left" w:pos="720"/>
        </w:tabs>
        <w:ind w:left="720"/>
        <w:jc w:val="both"/>
        <w:rPr>
          <w:rFonts w:ascii="Arial" w:hAnsi="Arial" w:cs="Arial"/>
          <w:sz w:val="20"/>
          <w:szCs w:val="20"/>
        </w:rPr>
      </w:pPr>
      <w:r w:rsidRPr="00890773">
        <w:rPr>
          <w:rFonts w:ascii="Arial" w:hAnsi="Arial" w:cs="Arial"/>
          <w:sz w:val="20"/>
          <w:szCs w:val="20"/>
        </w:rPr>
        <w:t xml:space="preserve">Przyjęcie Zgłoszenia przez Wykonawcę potwierdzone będzie każdorazowo mailem wygenerowanym automatycznie przez </w:t>
      </w:r>
      <w:r w:rsidRPr="00890773">
        <w:rPr>
          <w:rFonts w:ascii="Arial" w:hAnsi="Arial" w:cs="Arial"/>
          <w:sz w:val="20"/>
          <w:szCs w:val="20"/>
          <w:lang w:val="pl-PL"/>
        </w:rPr>
        <w:t>System Obsługi Zgłoszeń</w:t>
      </w:r>
      <w:r w:rsidRPr="00890773">
        <w:rPr>
          <w:rFonts w:ascii="Arial" w:hAnsi="Arial" w:cs="Arial"/>
          <w:sz w:val="20"/>
          <w:szCs w:val="20"/>
        </w:rPr>
        <w:t xml:space="preserve"> z podaniem numeru zgłoszenia oraz czasem jego rejestracji. </w:t>
      </w:r>
    </w:p>
    <w:p w14:paraId="40B04CD2" w14:textId="77777777" w:rsidR="004922A2" w:rsidRPr="00890773" w:rsidRDefault="004922A2">
      <w:pPr>
        <w:ind w:left="720"/>
        <w:jc w:val="both"/>
        <w:rPr>
          <w:rFonts w:ascii="Arial" w:hAnsi="Arial" w:cs="Arial"/>
        </w:rPr>
      </w:pPr>
    </w:p>
    <w:p w14:paraId="467FF16D" w14:textId="77777777" w:rsidR="004922A2" w:rsidRPr="00890773" w:rsidRDefault="0040601A">
      <w:pPr>
        <w:numPr>
          <w:ilvl w:val="0"/>
          <w:numId w:val="3"/>
        </w:numPr>
        <w:tabs>
          <w:tab w:val="left" w:pos="720"/>
        </w:tabs>
        <w:ind w:left="720"/>
        <w:jc w:val="both"/>
        <w:rPr>
          <w:rFonts w:ascii="Arial" w:hAnsi="Arial" w:cs="Arial"/>
        </w:rPr>
      </w:pPr>
      <w:r w:rsidRPr="00890773">
        <w:rPr>
          <w:rFonts w:ascii="Arial" w:hAnsi="Arial" w:cs="Arial"/>
        </w:rPr>
        <w:t>W ramach usług opieki serwisowej rozliczanej kwotą określoną w § 5 pkt 1 niniejszej umowy, oraz Godzin Obsługi Zgłoszeń.</w:t>
      </w:r>
      <w:r w:rsidRPr="00890773">
        <w:rPr>
          <w:rFonts w:ascii="Arial" w:hAnsi="Arial" w:cs="Arial"/>
          <w:b/>
        </w:rPr>
        <w:t xml:space="preserve"> </w:t>
      </w:r>
      <w:r w:rsidRPr="00890773">
        <w:rPr>
          <w:rFonts w:ascii="Arial" w:hAnsi="Arial" w:cs="Arial"/>
        </w:rPr>
        <w:t xml:space="preserve">Wykonawca zobowiązuje się, że od momentu przyjęcia Zgłoszenia przez Wykonawcę, w sposób o którym mowa w pkt 5 niniejszego paragrafu, Czas Reakcji będzie zgodny z poniższą tabelą:  </w:t>
      </w:r>
    </w:p>
    <w:tbl>
      <w:tblPr>
        <w:tblpPr w:vertAnchor="text" w:horzAnchor="margin" w:tblpXSpec="center" w:tblpY="44"/>
        <w:tblW w:w="7518" w:type="dxa"/>
        <w:jc w:val="center"/>
        <w:tblLayout w:type="fixed"/>
        <w:tblCellMar>
          <w:top w:w="20" w:type="dxa"/>
          <w:left w:w="5" w:type="dxa"/>
          <w:bottom w:w="10" w:type="dxa"/>
          <w:right w:w="5" w:type="dxa"/>
        </w:tblCellMar>
        <w:tblLook w:val="04A0" w:firstRow="1" w:lastRow="0" w:firstColumn="1" w:lastColumn="0" w:noHBand="0" w:noVBand="1"/>
      </w:tblPr>
      <w:tblGrid>
        <w:gridCol w:w="1566"/>
        <w:gridCol w:w="1842"/>
        <w:gridCol w:w="2126"/>
        <w:gridCol w:w="1984"/>
      </w:tblGrid>
      <w:tr w:rsidR="004922A2" w:rsidRPr="00890773" w14:paraId="41AD2570" w14:textId="77777777">
        <w:trPr>
          <w:trHeight w:val="457"/>
          <w:jc w:val="center"/>
        </w:trPr>
        <w:tc>
          <w:tcPr>
            <w:tcW w:w="1565" w:type="dxa"/>
            <w:tcBorders>
              <w:top w:val="single" w:sz="4" w:space="0" w:color="000000"/>
              <w:left w:val="single" w:sz="4" w:space="0" w:color="000000"/>
              <w:bottom w:val="single" w:sz="4" w:space="0" w:color="000000"/>
              <w:right w:val="single" w:sz="4" w:space="0" w:color="000000"/>
            </w:tcBorders>
          </w:tcPr>
          <w:p w14:paraId="355DB3F9" w14:textId="77777777" w:rsidR="004922A2" w:rsidRPr="00890773" w:rsidRDefault="0040601A">
            <w:pPr>
              <w:widowControl w:val="0"/>
              <w:spacing w:line="259" w:lineRule="auto"/>
              <w:ind w:left="413" w:hanging="403"/>
              <w:rPr>
                <w:rFonts w:ascii="Arial" w:hAnsi="Arial" w:cs="Arial"/>
              </w:rPr>
            </w:pPr>
            <w:r w:rsidRPr="00890773">
              <w:rPr>
                <w:rFonts w:ascii="Arial" w:hAnsi="Arial" w:cs="Arial"/>
                <w:b/>
              </w:rPr>
              <w:t>Maksymalny</w:t>
            </w:r>
            <w:r w:rsidRPr="00890773">
              <w:rPr>
                <w:rFonts w:ascii="Arial" w:hAnsi="Arial" w:cs="Arial"/>
              </w:rPr>
              <w:t xml:space="preserve"> </w:t>
            </w:r>
            <w:r w:rsidRPr="00890773">
              <w:rPr>
                <w:rFonts w:ascii="Arial" w:hAnsi="Arial" w:cs="Arial"/>
                <w:b/>
              </w:rPr>
              <w:t>czas</w:t>
            </w:r>
            <w:r w:rsidRPr="00890773">
              <w:rPr>
                <w:rFonts w:ascii="Arial" w:hAnsi="Arial" w:cs="Arial"/>
              </w:rPr>
              <w:t xml:space="preserve"> </w:t>
            </w:r>
          </w:p>
        </w:tc>
        <w:tc>
          <w:tcPr>
            <w:tcW w:w="1842" w:type="dxa"/>
            <w:tcBorders>
              <w:top w:val="single" w:sz="4" w:space="0" w:color="000000"/>
              <w:left w:val="single" w:sz="4" w:space="0" w:color="000000"/>
              <w:bottom w:val="single" w:sz="4" w:space="0" w:color="000000"/>
              <w:right w:val="single" w:sz="4" w:space="0" w:color="000000"/>
            </w:tcBorders>
            <w:vAlign w:val="center"/>
          </w:tcPr>
          <w:p w14:paraId="66CE14F9" w14:textId="77777777" w:rsidR="004922A2" w:rsidRPr="00890773" w:rsidRDefault="0040601A">
            <w:pPr>
              <w:widowControl w:val="0"/>
              <w:spacing w:line="259" w:lineRule="auto"/>
              <w:ind w:right="9"/>
              <w:jc w:val="center"/>
              <w:rPr>
                <w:rFonts w:ascii="Arial" w:hAnsi="Arial" w:cs="Arial"/>
              </w:rPr>
            </w:pPr>
            <w:r w:rsidRPr="00890773">
              <w:rPr>
                <w:rFonts w:ascii="Arial" w:hAnsi="Arial" w:cs="Arial"/>
                <w:b/>
              </w:rPr>
              <w:t>Awaria</w:t>
            </w:r>
            <w:r w:rsidRPr="00890773">
              <w:rPr>
                <w:rFonts w:ascii="Arial" w:hAnsi="Arial" w:cs="Arial"/>
              </w:rPr>
              <w:t xml:space="preserve"> </w:t>
            </w:r>
          </w:p>
        </w:tc>
        <w:tc>
          <w:tcPr>
            <w:tcW w:w="2126" w:type="dxa"/>
            <w:tcBorders>
              <w:top w:val="single" w:sz="4" w:space="0" w:color="000000"/>
              <w:left w:val="single" w:sz="4" w:space="0" w:color="000000"/>
              <w:bottom w:val="single" w:sz="4" w:space="0" w:color="000000"/>
              <w:right w:val="single" w:sz="4" w:space="0" w:color="000000"/>
            </w:tcBorders>
            <w:vAlign w:val="center"/>
          </w:tcPr>
          <w:p w14:paraId="0B07732C" w14:textId="77777777" w:rsidR="004922A2" w:rsidRPr="00890773" w:rsidRDefault="0040601A">
            <w:pPr>
              <w:widowControl w:val="0"/>
              <w:spacing w:line="259" w:lineRule="auto"/>
              <w:ind w:left="10"/>
              <w:rPr>
                <w:rFonts w:ascii="Arial" w:hAnsi="Arial" w:cs="Arial"/>
              </w:rPr>
            </w:pPr>
            <w:r w:rsidRPr="00890773">
              <w:rPr>
                <w:rFonts w:ascii="Arial" w:hAnsi="Arial" w:cs="Arial"/>
                <w:b/>
              </w:rPr>
              <w:t>Normalny</w:t>
            </w:r>
            <w:r w:rsidRPr="00890773">
              <w:rPr>
                <w:rFonts w:ascii="Arial" w:hAnsi="Arial" w:cs="Arial"/>
              </w:rPr>
              <w:t xml:space="preserve"> Błąd</w:t>
            </w:r>
          </w:p>
        </w:tc>
        <w:tc>
          <w:tcPr>
            <w:tcW w:w="1984" w:type="dxa"/>
            <w:tcBorders>
              <w:top w:val="single" w:sz="4" w:space="0" w:color="000000"/>
              <w:left w:val="single" w:sz="4" w:space="0" w:color="000000"/>
              <w:bottom w:val="single" w:sz="4" w:space="0" w:color="000000"/>
              <w:right w:val="single" w:sz="4" w:space="0" w:color="000000"/>
            </w:tcBorders>
            <w:vAlign w:val="center"/>
          </w:tcPr>
          <w:p w14:paraId="37DA02E0" w14:textId="77777777" w:rsidR="004922A2" w:rsidRPr="00890773" w:rsidRDefault="0040601A">
            <w:pPr>
              <w:widowControl w:val="0"/>
              <w:spacing w:line="259" w:lineRule="auto"/>
              <w:ind w:right="4"/>
              <w:jc w:val="center"/>
              <w:rPr>
                <w:rFonts w:ascii="Arial" w:hAnsi="Arial" w:cs="Arial"/>
              </w:rPr>
            </w:pPr>
            <w:r w:rsidRPr="00890773">
              <w:rPr>
                <w:rFonts w:ascii="Arial" w:hAnsi="Arial" w:cs="Arial"/>
                <w:b/>
              </w:rPr>
              <w:t>Usterka</w:t>
            </w:r>
            <w:r w:rsidRPr="00890773">
              <w:rPr>
                <w:rFonts w:ascii="Arial" w:hAnsi="Arial" w:cs="Arial"/>
              </w:rPr>
              <w:t xml:space="preserve"> </w:t>
            </w:r>
          </w:p>
        </w:tc>
      </w:tr>
      <w:tr w:rsidR="004922A2" w:rsidRPr="00890773" w14:paraId="5EC99B14" w14:textId="77777777">
        <w:trPr>
          <w:trHeight w:val="682"/>
          <w:jc w:val="center"/>
        </w:trPr>
        <w:tc>
          <w:tcPr>
            <w:tcW w:w="1565" w:type="dxa"/>
            <w:tcBorders>
              <w:top w:val="single" w:sz="4" w:space="0" w:color="000000"/>
              <w:left w:val="single" w:sz="4" w:space="0" w:color="000000"/>
              <w:bottom w:val="single" w:sz="4" w:space="0" w:color="000000"/>
              <w:right w:val="single" w:sz="4" w:space="0" w:color="000000"/>
            </w:tcBorders>
            <w:vAlign w:val="center"/>
          </w:tcPr>
          <w:p w14:paraId="2A822044" w14:textId="77777777" w:rsidR="004922A2" w:rsidRPr="00890773" w:rsidRDefault="0040601A">
            <w:pPr>
              <w:widowControl w:val="0"/>
              <w:spacing w:line="259" w:lineRule="auto"/>
              <w:jc w:val="center"/>
              <w:rPr>
                <w:rFonts w:ascii="Arial" w:hAnsi="Arial" w:cs="Arial"/>
              </w:rPr>
            </w:pPr>
            <w:r w:rsidRPr="00890773">
              <w:rPr>
                <w:rFonts w:ascii="Arial" w:hAnsi="Arial" w:cs="Arial"/>
                <w:b/>
              </w:rPr>
              <w:t>Reakcja (R)</w:t>
            </w:r>
            <w:r w:rsidRPr="00890773">
              <w:rPr>
                <w:rFonts w:ascii="Arial" w:hAnsi="Arial" w:cs="Arial"/>
              </w:rPr>
              <w:t xml:space="preserve"> </w:t>
            </w:r>
          </w:p>
        </w:tc>
        <w:tc>
          <w:tcPr>
            <w:tcW w:w="1842" w:type="dxa"/>
            <w:tcBorders>
              <w:top w:val="single" w:sz="4" w:space="0" w:color="000000"/>
              <w:left w:val="single" w:sz="4" w:space="0" w:color="000000"/>
              <w:bottom w:val="single" w:sz="4" w:space="0" w:color="000000"/>
              <w:right w:val="single" w:sz="4" w:space="0" w:color="000000"/>
            </w:tcBorders>
          </w:tcPr>
          <w:p w14:paraId="5D1C9DBA" w14:textId="77777777" w:rsidR="004922A2" w:rsidRPr="00890773" w:rsidRDefault="0040601A">
            <w:pPr>
              <w:widowControl w:val="0"/>
              <w:spacing w:line="271" w:lineRule="auto"/>
              <w:jc w:val="center"/>
              <w:rPr>
                <w:rFonts w:ascii="Arial" w:hAnsi="Arial" w:cs="Arial"/>
              </w:rPr>
            </w:pPr>
            <w:r w:rsidRPr="00890773">
              <w:rPr>
                <w:rFonts w:ascii="Arial" w:hAnsi="Arial" w:cs="Arial"/>
              </w:rPr>
              <w:t xml:space="preserve">R = 12 h (w formule </w:t>
            </w:r>
          </w:p>
          <w:p w14:paraId="2DDBDE49" w14:textId="63241547" w:rsidR="004922A2" w:rsidRPr="00890773" w:rsidRDefault="003A6307">
            <w:pPr>
              <w:widowControl w:val="0"/>
              <w:spacing w:line="259" w:lineRule="auto"/>
              <w:ind w:right="6"/>
              <w:jc w:val="center"/>
              <w:rPr>
                <w:rFonts w:ascii="Arial" w:hAnsi="Arial" w:cs="Arial"/>
              </w:rPr>
            </w:pPr>
            <w:r w:rsidRPr="00890773">
              <w:rPr>
                <w:rFonts w:ascii="Arial" w:hAnsi="Arial" w:cs="Arial"/>
              </w:rPr>
              <w:t>13</w:t>
            </w:r>
            <w:r w:rsidR="0040601A" w:rsidRPr="00890773">
              <w:rPr>
                <w:rFonts w:ascii="Arial" w:hAnsi="Arial" w:cs="Arial"/>
              </w:rPr>
              <w:t xml:space="preserve">hx5d) </w:t>
            </w:r>
          </w:p>
        </w:tc>
        <w:tc>
          <w:tcPr>
            <w:tcW w:w="2126" w:type="dxa"/>
            <w:tcBorders>
              <w:top w:val="single" w:sz="4" w:space="0" w:color="000000"/>
              <w:left w:val="single" w:sz="4" w:space="0" w:color="000000"/>
              <w:bottom w:val="single" w:sz="4" w:space="0" w:color="000000"/>
              <w:right w:val="single" w:sz="4" w:space="0" w:color="000000"/>
            </w:tcBorders>
            <w:vAlign w:val="bottom"/>
          </w:tcPr>
          <w:p w14:paraId="66EB57B5" w14:textId="356DD25D" w:rsidR="004922A2" w:rsidRPr="00890773" w:rsidRDefault="0040601A" w:rsidP="003A6307">
            <w:pPr>
              <w:widowControl w:val="0"/>
              <w:spacing w:line="259" w:lineRule="auto"/>
              <w:jc w:val="center"/>
              <w:rPr>
                <w:rFonts w:ascii="Arial" w:hAnsi="Arial" w:cs="Arial"/>
              </w:rPr>
            </w:pPr>
            <w:r w:rsidRPr="00890773">
              <w:rPr>
                <w:rFonts w:ascii="Arial" w:hAnsi="Arial" w:cs="Arial"/>
              </w:rPr>
              <w:t xml:space="preserve">R = 48h (w formule </w:t>
            </w:r>
            <w:r w:rsidR="003A6307" w:rsidRPr="00890773">
              <w:rPr>
                <w:rFonts w:ascii="Arial" w:hAnsi="Arial" w:cs="Arial"/>
              </w:rPr>
              <w:t>13</w:t>
            </w:r>
            <w:r w:rsidRPr="00890773">
              <w:rPr>
                <w:rFonts w:ascii="Arial" w:hAnsi="Arial" w:cs="Arial"/>
              </w:rPr>
              <w:t>hx5d)</w:t>
            </w:r>
          </w:p>
        </w:tc>
        <w:tc>
          <w:tcPr>
            <w:tcW w:w="1984" w:type="dxa"/>
            <w:tcBorders>
              <w:top w:val="single" w:sz="4" w:space="0" w:color="000000"/>
              <w:left w:val="single" w:sz="4" w:space="0" w:color="000000"/>
              <w:bottom w:val="single" w:sz="4" w:space="0" w:color="000000"/>
              <w:right w:val="single" w:sz="4" w:space="0" w:color="000000"/>
            </w:tcBorders>
            <w:vAlign w:val="bottom"/>
          </w:tcPr>
          <w:p w14:paraId="6D9095A4" w14:textId="1DD016BA" w:rsidR="004922A2" w:rsidRPr="00890773" w:rsidRDefault="0040601A" w:rsidP="003A6307">
            <w:pPr>
              <w:widowControl w:val="0"/>
              <w:spacing w:line="259" w:lineRule="auto"/>
              <w:rPr>
                <w:rFonts w:ascii="Arial" w:hAnsi="Arial" w:cs="Arial"/>
              </w:rPr>
            </w:pPr>
            <w:r w:rsidRPr="00890773">
              <w:rPr>
                <w:rFonts w:ascii="Arial" w:hAnsi="Arial" w:cs="Arial"/>
              </w:rPr>
              <w:t xml:space="preserve">R = 24h (w formule </w:t>
            </w:r>
            <w:r w:rsidR="003A6307" w:rsidRPr="00890773">
              <w:rPr>
                <w:rFonts w:ascii="Arial" w:hAnsi="Arial" w:cs="Arial"/>
              </w:rPr>
              <w:t>13</w:t>
            </w:r>
            <w:r w:rsidRPr="00890773">
              <w:rPr>
                <w:rFonts w:ascii="Arial" w:hAnsi="Arial" w:cs="Arial"/>
              </w:rPr>
              <w:t xml:space="preserve">hx5d </w:t>
            </w:r>
          </w:p>
        </w:tc>
      </w:tr>
    </w:tbl>
    <w:p w14:paraId="774F3AAF" w14:textId="77777777" w:rsidR="004922A2" w:rsidRPr="00890773" w:rsidRDefault="004922A2">
      <w:pPr>
        <w:pStyle w:val="Akapitzlist"/>
        <w:rPr>
          <w:rFonts w:ascii="Arial" w:hAnsi="Arial" w:cs="Arial"/>
          <w:sz w:val="20"/>
          <w:szCs w:val="20"/>
        </w:rPr>
      </w:pPr>
    </w:p>
    <w:p w14:paraId="358B4569" w14:textId="77777777" w:rsidR="004922A2" w:rsidRPr="00890773" w:rsidRDefault="004922A2">
      <w:pPr>
        <w:ind w:left="720"/>
        <w:jc w:val="both"/>
        <w:rPr>
          <w:rFonts w:ascii="Arial" w:hAnsi="Arial" w:cs="Arial"/>
        </w:rPr>
      </w:pPr>
    </w:p>
    <w:p w14:paraId="3AF28E1C" w14:textId="77777777" w:rsidR="004922A2" w:rsidRPr="00890773" w:rsidRDefault="004922A2">
      <w:pPr>
        <w:ind w:left="720"/>
        <w:jc w:val="both"/>
        <w:rPr>
          <w:rFonts w:ascii="Arial" w:hAnsi="Arial" w:cs="Arial"/>
        </w:rPr>
      </w:pPr>
    </w:p>
    <w:p w14:paraId="06428E29" w14:textId="77777777" w:rsidR="004922A2" w:rsidRPr="00890773" w:rsidRDefault="004922A2">
      <w:pPr>
        <w:pStyle w:val="Akapitzlist"/>
        <w:ind w:left="0"/>
        <w:rPr>
          <w:rFonts w:ascii="Arial" w:hAnsi="Arial" w:cs="Arial"/>
          <w:sz w:val="20"/>
          <w:szCs w:val="20"/>
          <w:lang w:val="pl-PL"/>
        </w:rPr>
      </w:pPr>
    </w:p>
    <w:p w14:paraId="42546109" w14:textId="77777777" w:rsidR="004922A2" w:rsidRPr="00890773" w:rsidRDefault="004922A2">
      <w:pPr>
        <w:pStyle w:val="Akapitzlist"/>
        <w:ind w:left="0"/>
        <w:rPr>
          <w:rFonts w:ascii="Arial" w:hAnsi="Arial" w:cs="Arial"/>
          <w:sz w:val="20"/>
          <w:szCs w:val="20"/>
          <w:lang w:val="pl-PL"/>
        </w:rPr>
      </w:pPr>
    </w:p>
    <w:p w14:paraId="3A1B5B34" w14:textId="77777777" w:rsidR="004922A2" w:rsidRPr="00890773" w:rsidRDefault="004922A2">
      <w:pPr>
        <w:pStyle w:val="Akapitzlist"/>
        <w:ind w:left="0"/>
        <w:rPr>
          <w:rFonts w:ascii="Arial" w:hAnsi="Arial" w:cs="Arial"/>
          <w:sz w:val="20"/>
          <w:szCs w:val="20"/>
          <w:lang w:val="pl-PL"/>
        </w:rPr>
      </w:pPr>
    </w:p>
    <w:p w14:paraId="4686B7ED" w14:textId="6CDC8C6C" w:rsidR="004922A2" w:rsidRPr="00890773" w:rsidRDefault="0040601A">
      <w:pPr>
        <w:pStyle w:val="Akapitzlist"/>
        <w:ind w:left="0"/>
        <w:rPr>
          <w:rFonts w:ascii="Arial" w:hAnsi="Arial" w:cs="Arial"/>
          <w:sz w:val="20"/>
          <w:szCs w:val="20"/>
          <w:lang w:val="pl-PL"/>
        </w:rPr>
      </w:pPr>
      <w:r w:rsidRPr="00890773">
        <w:rPr>
          <w:rFonts w:ascii="Arial" w:hAnsi="Arial" w:cs="Arial"/>
          <w:sz w:val="20"/>
          <w:szCs w:val="20"/>
          <w:lang w:val="pl-PL"/>
        </w:rPr>
        <w:t xml:space="preserve">Formułą </w:t>
      </w:r>
      <w:r w:rsidR="003A6307" w:rsidRPr="00890773">
        <w:rPr>
          <w:rFonts w:ascii="Arial" w:hAnsi="Arial" w:cs="Arial"/>
          <w:sz w:val="20"/>
          <w:szCs w:val="20"/>
          <w:lang w:val="pl-PL"/>
        </w:rPr>
        <w:t>13</w:t>
      </w:r>
      <w:r w:rsidRPr="00890773">
        <w:rPr>
          <w:rFonts w:ascii="Arial" w:hAnsi="Arial" w:cs="Arial"/>
          <w:sz w:val="20"/>
          <w:szCs w:val="20"/>
          <w:lang w:val="pl-PL"/>
        </w:rPr>
        <w:t xml:space="preserve">hx5d - Service </w:t>
      </w:r>
      <w:proofErr w:type="spellStart"/>
      <w:r w:rsidRPr="00890773">
        <w:rPr>
          <w:rFonts w:ascii="Arial" w:hAnsi="Arial" w:cs="Arial"/>
          <w:sz w:val="20"/>
          <w:szCs w:val="20"/>
          <w:lang w:val="pl-PL"/>
        </w:rPr>
        <w:t>Desk</w:t>
      </w:r>
      <w:proofErr w:type="spellEnd"/>
      <w:r w:rsidRPr="00890773">
        <w:rPr>
          <w:rFonts w:ascii="Arial" w:hAnsi="Arial" w:cs="Arial"/>
          <w:sz w:val="20"/>
          <w:szCs w:val="20"/>
          <w:lang w:val="pl-PL"/>
        </w:rPr>
        <w:t xml:space="preserve"> dostępny przez 5 dni w tygodniu, przez </w:t>
      </w:r>
      <w:r w:rsidR="003A6307" w:rsidRPr="00890773">
        <w:rPr>
          <w:rFonts w:ascii="Arial" w:hAnsi="Arial" w:cs="Arial"/>
          <w:sz w:val="20"/>
          <w:szCs w:val="20"/>
          <w:lang w:val="pl-PL"/>
        </w:rPr>
        <w:t>13</w:t>
      </w:r>
      <w:r w:rsidRPr="00890773">
        <w:rPr>
          <w:rFonts w:ascii="Arial" w:hAnsi="Arial" w:cs="Arial"/>
          <w:sz w:val="20"/>
          <w:szCs w:val="20"/>
          <w:lang w:val="pl-PL"/>
        </w:rPr>
        <w:t xml:space="preserve"> godzin w godz. 8:00 – </w:t>
      </w:r>
      <w:r w:rsidR="003A6307" w:rsidRPr="00890773">
        <w:rPr>
          <w:rFonts w:ascii="Arial" w:hAnsi="Arial" w:cs="Arial"/>
          <w:sz w:val="20"/>
          <w:szCs w:val="20"/>
          <w:lang w:val="pl-PL"/>
        </w:rPr>
        <w:t>21</w:t>
      </w:r>
      <w:r w:rsidRPr="00890773">
        <w:rPr>
          <w:rFonts w:ascii="Arial" w:hAnsi="Arial" w:cs="Arial"/>
          <w:sz w:val="20"/>
          <w:szCs w:val="20"/>
          <w:lang w:val="pl-PL"/>
        </w:rPr>
        <w:t xml:space="preserve">:00  </w:t>
      </w:r>
    </w:p>
    <w:p w14:paraId="0734E394" w14:textId="77777777" w:rsidR="004922A2" w:rsidRPr="00890773" w:rsidRDefault="004922A2">
      <w:pPr>
        <w:pStyle w:val="Akapitzlist"/>
        <w:ind w:left="360"/>
        <w:rPr>
          <w:rFonts w:ascii="Arial" w:hAnsi="Arial" w:cs="Arial"/>
          <w:sz w:val="20"/>
          <w:szCs w:val="20"/>
        </w:rPr>
      </w:pPr>
    </w:p>
    <w:p w14:paraId="130B619C" w14:textId="77777777" w:rsidR="004922A2" w:rsidRPr="00890773" w:rsidRDefault="0040601A">
      <w:pPr>
        <w:numPr>
          <w:ilvl w:val="0"/>
          <w:numId w:val="3"/>
        </w:numPr>
        <w:tabs>
          <w:tab w:val="left" w:pos="720"/>
        </w:tabs>
        <w:ind w:left="720"/>
        <w:jc w:val="both"/>
        <w:rPr>
          <w:rFonts w:ascii="Arial" w:hAnsi="Arial" w:cs="Arial"/>
        </w:rPr>
      </w:pPr>
      <w:r w:rsidRPr="00890773">
        <w:rPr>
          <w:rFonts w:ascii="Arial" w:hAnsi="Arial" w:cs="Arial"/>
        </w:rPr>
        <w:t xml:space="preserve">W uzasadnionych przypadkach termin określony w pkt. 6 niniejszego paragrafu może ulec wydłużeniu po </w:t>
      </w:r>
      <w:r w:rsidR="005353F3" w:rsidRPr="00890773">
        <w:rPr>
          <w:rFonts w:ascii="Arial" w:hAnsi="Arial" w:cs="Arial"/>
        </w:rPr>
        <w:t xml:space="preserve">akceptacji </w:t>
      </w:r>
      <w:r w:rsidRPr="00890773">
        <w:rPr>
          <w:rFonts w:ascii="Arial" w:hAnsi="Arial" w:cs="Arial"/>
        </w:rPr>
        <w:t xml:space="preserve">Zamawiającego. </w:t>
      </w:r>
    </w:p>
    <w:p w14:paraId="36AC6408" w14:textId="77777777" w:rsidR="004922A2" w:rsidRPr="00890773" w:rsidRDefault="004922A2">
      <w:pPr>
        <w:ind w:left="360"/>
        <w:jc w:val="both"/>
        <w:rPr>
          <w:rFonts w:ascii="Arial" w:hAnsi="Arial" w:cs="Arial"/>
        </w:rPr>
      </w:pPr>
    </w:p>
    <w:p w14:paraId="0E864FE4" w14:textId="1247E717" w:rsidR="004922A2" w:rsidRPr="00890773" w:rsidRDefault="0040601A">
      <w:pPr>
        <w:numPr>
          <w:ilvl w:val="0"/>
          <w:numId w:val="3"/>
        </w:numPr>
        <w:tabs>
          <w:tab w:val="left" w:pos="720"/>
        </w:tabs>
        <w:spacing w:before="60" w:after="60"/>
        <w:ind w:left="720"/>
        <w:jc w:val="both"/>
        <w:rPr>
          <w:rFonts w:ascii="Arial" w:hAnsi="Arial" w:cs="Arial"/>
        </w:rPr>
      </w:pPr>
      <w:r w:rsidRPr="00890773">
        <w:rPr>
          <w:rFonts w:ascii="Arial" w:hAnsi="Arial" w:cs="Arial"/>
        </w:rPr>
        <w:t xml:space="preserve">Czynności opieki serwisowej objęte niniejszą umową, Wykonawca realizuje </w:t>
      </w:r>
      <w:r w:rsidR="00891795" w:rsidRPr="00890773">
        <w:rPr>
          <w:rFonts w:ascii="Arial" w:hAnsi="Arial" w:cs="Arial"/>
        </w:rPr>
        <w:t xml:space="preserve">w ramach ryczałtu bez limitu godzin </w:t>
      </w:r>
      <w:r w:rsidRPr="00890773">
        <w:rPr>
          <w:rFonts w:ascii="Arial" w:hAnsi="Arial" w:cs="Arial"/>
        </w:rPr>
        <w:t xml:space="preserve">w </w:t>
      </w:r>
      <w:r w:rsidR="001828C1" w:rsidRPr="00890773">
        <w:rPr>
          <w:rFonts w:ascii="Arial" w:hAnsi="Arial" w:cs="Arial"/>
        </w:rPr>
        <w:t>g</w:t>
      </w:r>
      <w:r w:rsidRPr="00890773">
        <w:rPr>
          <w:rFonts w:ascii="Arial" w:hAnsi="Arial" w:cs="Arial"/>
        </w:rPr>
        <w:t xml:space="preserve">odzinach 8:00 – </w:t>
      </w:r>
      <w:r w:rsidR="003A6307" w:rsidRPr="00890773">
        <w:rPr>
          <w:rFonts w:ascii="Arial" w:hAnsi="Arial" w:cs="Arial"/>
        </w:rPr>
        <w:t>21</w:t>
      </w:r>
      <w:r w:rsidRPr="00890773">
        <w:rPr>
          <w:rFonts w:ascii="Arial" w:hAnsi="Arial" w:cs="Arial"/>
        </w:rPr>
        <w:t>:00</w:t>
      </w:r>
      <w:r w:rsidR="00891795" w:rsidRPr="00890773">
        <w:rPr>
          <w:rFonts w:ascii="Arial" w:hAnsi="Arial" w:cs="Arial"/>
        </w:rPr>
        <w:t>,</w:t>
      </w:r>
      <w:r w:rsidR="001828C1" w:rsidRPr="00890773">
        <w:rPr>
          <w:rFonts w:ascii="Arial" w:hAnsi="Arial" w:cs="Arial"/>
        </w:rPr>
        <w:t xml:space="preserve"> </w:t>
      </w:r>
      <w:r w:rsidR="001828C1" w:rsidRPr="00890773">
        <w:rPr>
          <w:rFonts w:ascii="Arial" w:hAnsi="Arial" w:cs="Arial"/>
          <w:bCs/>
          <w:i/>
        </w:rPr>
        <w:t xml:space="preserve">a aktualizacje systemów dziedzinowych Asseco wraz z zalecanymi przez producenta oprogramowania czynnościami towarzyszącymi wymagających pracy i zakończenia po godzinie </w:t>
      </w:r>
      <w:r w:rsidR="003A6307" w:rsidRPr="00890773">
        <w:rPr>
          <w:rFonts w:ascii="Arial" w:hAnsi="Arial" w:cs="Arial"/>
          <w:bCs/>
          <w:i/>
        </w:rPr>
        <w:t>21</w:t>
      </w:r>
      <w:r w:rsidR="001828C1" w:rsidRPr="00890773">
        <w:rPr>
          <w:rFonts w:ascii="Arial" w:hAnsi="Arial" w:cs="Arial"/>
          <w:bCs/>
          <w:i/>
        </w:rPr>
        <w:t xml:space="preserve">:00, w godzinach </w:t>
      </w:r>
      <w:r w:rsidR="00891795" w:rsidRPr="00890773">
        <w:rPr>
          <w:rFonts w:ascii="Arial" w:hAnsi="Arial" w:cs="Arial"/>
          <w:bCs/>
          <w:i/>
        </w:rPr>
        <w:t xml:space="preserve">późniejszych, </w:t>
      </w:r>
      <w:r w:rsidR="001828C1" w:rsidRPr="00890773">
        <w:rPr>
          <w:rFonts w:ascii="Arial" w:hAnsi="Arial" w:cs="Arial"/>
          <w:bCs/>
          <w:i/>
        </w:rPr>
        <w:t>wieczornych i nocnych ustalanych każdorazowo z Zamawiającym.</w:t>
      </w:r>
    </w:p>
    <w:p w14:paraId="51B38E28" w14:textId="77777777" w:rsidR="004922A2" w:rsidRPr="00890773" w:rsidRDefault="004922A2">
      <w:pPr>
        <w:ind w:left="360"/>
        <w:jc w:val="both"/>
        <w:rPr>
          <w:rFonts w:ascii="Arial" w:hAnsi="Arial" w:cs="Arial"/>
        </w:rPr>
      </w:pPr>
    </w:p>
    <w:p w14:paraId="70617470" w14:textId="77777777" w:rsidR="004922A2" w:rsidRPr="00890773" w:rsidRDefault="0040601A">
      <w:pPr>
        <w:pStyle w:val="Tekstpodstawowy"/>
        <w:numPr>
          <w:ilvl w:val="0"/>
          <w:numId w:val="3"/>
        </w:numPr>
        <w:tabs>
          <w:tab w:val="left" w:pos="720"/>
        </w:tabs>
        <w:ind w:left="720"/>
        <w:jc w:val="both"/>
        <w:rPr>
          <w:rFonts w:ascii="Arial" w:hAnsi="Arial" w:cs="Arial"/>
          <w:b w:val="0"/>
          <w:sz w:val="20"/>
        </w:rPr>
      </w:pPr>
      <w:r w:rsidRPr="00890773">
        <w:rPr>
          <w:rFonts w:ascii="Arial" w:hAnsi="Arial" w:cs="Arial"/>
          <w:b w:val="0"/>
          <w:sz w:val="20"/>
          <w:u w:val="none"/>
        </w:rPr>
        <w:t>Wszelkie Zgłoszenia zarejestrowane w Systemie Obsługi Zgłoszeń traktowane są przez Wykonawcę jako zlecenia wykonania czynności opieki serwisowej przez Wykonawcę, świadczonej na warunkach objętych niniejszą umową, chyba że zgłoszenie stanowi Reklamację.</w:t>
      </w:r>
    </w:p>
    <w:p w14:paraId="65BCD9B5" w14:textId="77777777" w:rsidR="004922A2" w:rsidRPr="00890773" w:rsidRDefault="004922A2">
      <w:pPr>
        <w:pStyle w:val="Tekstpodstawowy"/>
        <w:ind w:left="360"/>
        <w:jc w:val="both"/>
        <w:rPr>
          <w:rFonts w:ascii="Arial" w:hAnsi="Arial" w:cs="Arial"/>
          <w:sz w:val="20"/>
        </w:rPr>
      </w:pPr>
    </w:p>
    <w:p w14:paraId="18F8D9AF" w14:textId="77777777" w:rsidR="004922A2" w:rsidRPr="00890773" w:rsidRDefault="0040601A">
      <w:pPr>
        <w:pStyle w:val="Tekstpodstawowy"/>
        <w:numPr>
          <w:ilvl w:val="0"/>
          <w:numId w:val="3"/>
        </w:numPr>
        <w:tabs>
          <w:tab w:val="left" w:pos="720"/>
        </w:tabs>
        <w:ind w:left="720"/>
        <w:jc w:val="both"/>
        <w:rPr>
          <w:rFonts w:ascii="Arial" w:hAnsi="Arial" w:cs="Arial"/>
          <w:sz w:val="20"/>
        </w:rPr>
      </w:pPr>
      <w:r w:rsidRPr="00890773">
        <w:rPr>
          <w:rFonts w:ascii="Arial" w:hAnsi="Arial" w:cs="Arial"/>
          <w:b w:val="0"/>
          <w:sz w:val="20"/>
          <w:u w:val="none"/>
        </w:rPr>
        <w:lastRenderedPageBreak/>
        <w:t xml:space="preserve">Do każdego Zgłoszenia zarejestrowanego w Systemie Obsługi Zgłoszeń będą rejestrowane wszelkie czynności związane z jego realizacją wraz z podaniem czasochłonności poświęconej na realizację Zgłoszenia. </w:t>
      </w:r>
    </w:p>
    <w:p w14:paraId="1DC3DBC1" w14:textId="77777777" w:rsidR="004922A2" w:rsidRPr="00890773" w:rsidRDefault="004922A2">
      <w:pPr>
        <w:pStyle w:val="Tekstpodstawowy"/>
        <w:ind w:left="720"/>
        <w:jc w:val="both"/>
        <w:rPr>
          <w:rFonts w:ascii="Arial" w:hAnsi="Arial" w:cs="Arial"/>
          <w:sz w:val="20"/>
        </w:rPr>
      </w:pPr>
    </w:p>
    <w:p w14:paraId="7DD23208" w14:textId="77777777" w:rsidR="004922A2" w:rsidRPr="00890773" w:rsidRDefault="0040601A">
      <w:pPr>
        <w:pStyle w:val="Tekstpodstawowy"/>
        <w:numPr>
          <w:ilvl w:val="0"/>
          <w:numId w:val="3"/>
        </w:numPr>
        <w:tabs>
          <w:tab w:val="left" w:pos="720"/>
        </w:tabs>
        <w:ind w:left="720"/>
        <w:jc w:val="both"/>
        <w:rPr>
          <w:rFonts w:ascii="Arial" w:hAnsi="Arial" w:cs="Arial"/>
          <w:sz w:val="20"/>
        </w:rPr>
      </w:pPr>
      <w:r w:rsidRPr="00890773">
        <w:rPr>
          <w:rFonts w:ascii="Arial" w:hAnsi="Arial" w:cs="Arial"/>
          <w:b w:val="0"/>
          <w:sz w:val="20"/>
          <w:u w:val="none"/>
        </w:rPr>
        <w:t>Po realizacji Zgłoszenia lub na koniec każdego miesiąca Zamawiającemu zostanie przedstawiony protokół zakończonej interwencji serwisowej z podsumowaniem czasochłonności poświęconej na realizację każdego z zamkniętych w danym miesiącu zgłoszeń.</w:t>
      </w:r>
    </w:p>
    <w:p w14:paraId="5290A367" w14:textId="77777777" w:rsidR="004922A2" w:rsidRPr="00890773" w:rsidRDefault="004922A2">
      <w:pPr>
        <w:pStyle w:val="Akapitzlist"/>
        <w:ind w:left="1080"/>
        <w:rPr>
          <w:rFonts w:ascii="Arial" w:hAnsi="Arial" w:cs="Arial"/>
          <w:b/>
          <w:sz w:val="20"/>
          <w:szCs w:val="20"/>
        </w:rPr>
      </w:pPr>
    </w:p>
    <w:p w14:paraId="11D985E1" w14:textId="3ECFAE54" w:rsidR="004922A2" w:rsidRPr="00890773" w:rsidRDefault="0040601A">
      <w:pPr>
        <w:pStyle w:val="Tekstpodstawowy"/>
        <w:numPr>
          <w:ilvl w:val="0"/>
          <w:numId w:val="3"/>
        </w:numPr>
        <w:tabs>
          <w:tab w:val="left" w:pos="720"/>
        </w:tabs>
        <w:ind w:left="720"/>
        <w:jc w:val="both"/>
        <w:rPr>
          <w:rFonts w:ascii="Arial" w:hAnsi="Arial" w:cs="Arial"/>
          <w:sz w:val="20"/>
        </w:rPr>
      </w:pPr>
      <w:r w:rsidRPr="00890773">
        <w:rPr>
          <w:rFonts w:ascii="Arial" w:hAnsi="Arial" w:cs="Arial"/>
          <w:b w:val="0"/>
          <w:sz w:val="20"/>
          <w:u w:val="none"/>
        </w:rPr>
        <w:t xml:space="preserve">Wykonawca w ramach ryczałtowej kwoty wynagrodzenia, za świadczenie usług opieki serwisowej, określonej w § 5 pkt 1 zobowiązuje się do świadczenia usług opieki serwisowej zarówno w formie zdalnej jak i w siedzibie Zamawiającego </w:t>
      </w:r>
      <w:r w:rsidR="00891795" w:rsidRPr="00890773">
        <w:rPr>
          <w:rFonts w:ascii="Arial" w:hAnsi="Arial" w:cs="Arial"/>
          <w:b w:val="0"/>
          <w:sz w:val="20"/>
          <w:u w:val="none"/>
        </w:rPr>
        <w:t>bez limitu miesięcznego godzin</w:t>
      </w:r>
      <w:r w:rsidR="005353F3" w:rsidRPr="00890773">
        <w:rPr>
          <w:rFonts w:ascii="Arial" w:hAnsi="Arial" w:cs="Arial"/>
          <w:b w:val="0"/>
          <w:sz w:val="20"/>
          <w:u w:val="none"/>
        </w:rPr>
        <w:t xml:space="preserve">. </w:t>
      </w:r>
    </w:p>
    <w:p w14:paraId="6B99C85C" w14:textId="77777777" w:rsidR="00684304" w:rsidRPr="00890773" w:rsidRDefault="00684304" w:rsidP="00684304">
      <w:pPr>
        <w:pStyle w:val="Akapitzlist"/>
        <w:rPr>
          <w:rFonts w:ascii="Arial" w:hAnsi="Arial" w:cs="Arial"/>
          <w:sz w:val="20"/>
        </w:rPr>
      </w:pPr>
    </w:p>
    <w:p w14:paraId="1F60C709" w14:textId="007C9024" w:rsidR="00684304" w:rsidRPr="00890773" w:rsidRDefault="00684304" w:rsidP="00684304">
      <w:pPr>
        <w:pStyle w:val="NormalnyWeb"/>
        <w:jc w:val="center"/>
        <w:rPr>
          <w:rFonts w:ascii="Arial" w:hAnsi="Arial" w:cs="Arial"/>
          <w:sz w:val="20"/>
          <w:szCs w:val="20"/>
        </w:rPr>
      </w:pPr>
      <w:r w:rsidRPr="00890773">
        <w:rPr>
          <w:rFonts w:ascii="Arial" w:hAnsi="Arial" w:cs="Arial"/>
          <w:b/>
          <w:sz w:val="20"/>
          <w:szCs w:val="20"/>
        </w:rPr>
        <w:t xml:space="preserve">§ 3a </w:t>
      </w:r>
      <w:r w:rsidRPr="00890773">
        <w:rPr>
          <w:rStyle w:val="Pogrubienie"/>
          <w:rFonts w:ascii="Arial" w:hAnsi="Arial" w:cs="Arial"/>
          <w:sz w:val="20"/>
          <w:szCs w:val="20"/>
        </w:rPr>
        <w:t xml:space="preserve"> Czas </w:t>
      </w:r>
      <w:r w:rsidR="00220FA5" w:rsidRPr="00890773">
        <w:rPr>
          <w:rStyle w:val="Pogrubienie"/>
          <w:rFonts w:ascii="Arial" w:hAnsi="Arial" w:cs="Arial"/>
          <w:sz w:val="20"/>
          <w:szCs w:val="20"/>
        </w:rPr>
        <w:t>u</w:t>
      </w:r>
      <w:r w:rsidRPr="00890773">
        <w:rPr>
          <w:rStyle w:val="Pogrubienie"/>
          <w:rFonts w:ascii="Arial" w:hAnsi="Arial" w:cs="Arial"/>
          <w:sz w:val="20"/>
          <w:szCs w:val="20"/>
        </w:rPr>
        <w:t xml:space="preserve">sunięcia </w:t>
      </w:r>
      <w:r w:rsidR="00220FA5" w:rsidRPr="00890773">
        <w:rPr>
          <w:rStyle w:val="Pogrubienie"/>
          <w:rFonts w:ascii="Arial" w:hAnsi="Arial" w:cs="Arial"/>
          <w:sz w:val="20"/>
          <w:szCs w:val="20"/>
        </w:rPr>
        <w:t>zdarzenia</w:t>
      </w:r>
    </w:p>
    <w:p w14:paraId="5EC072F1" w14:textId="77777777" w:rsidR="00684304" w:rsidRPr="00890773" w:rsidRDefault="00684304" w:rsidP="00684304">
      <w:pPr>
        <w:pStyle w:val="NormalnyWeb"/>
        <w:numPr>
          <w:ilvl w:val="0"/>
          <w:numId w:val="16"/>
        </w:numPr>
        <w:jc w:val="both"/>
        <w:rPr>
          <w:rFonts w:ascii="Arial" w:hAnsi="Arial" w:cs="Arial"/>
          <w:sz w:val="20"/>
          <w:szCs w:val="20"/>
        </w:rPr>
      </w:pPr>
      <w:r w:rsidRPr="00890773">
        <w:rPr>
          <w:rFonts w:ascii="Arial" w:hAnsi="Arial" w:cs="Arial"/>
          <w:sz w:val="20"/>
          <w:szCs w:val="20"/>
        </w:rPr>
        <w:t>Niezależnie od Czasu Reakcji, Wykonawca zobowiązuje się do usunięcia Zgłoszenia w następujących maksymalnych terminach:</w:t>
      </w:r>
    </w:p>
    <w:p w14:paraId="18067D1E" w14:textId="77777777" w:rsidR="00684304" w:rsidRPr="00890773" w:rsidRDefault="00684304" w:rsidP="00684304">
      <w:pPr>
        <w:pStyle w:val="NormalnyWeb"/>
        <w:jc w:val="both"/>
        <w:rPr>
          <w:rFonts w:ascii="Arial" w:hAnsi="Arial" w:cs="Arial"/>
          <w:sz w:val="20"/>
          <w:szCs w:val="20"/>
        </w:rPr>
      </w:pPr>
      <w:r w:rsidRPr="00890773">
        <w:rPr>
          <w:rFonts w:ascii="Arial" w:hAnsi="Arial" w:cs="Arial"/>
          <w:sz w:val="20"/>
          <w:szCs w:val="20"/>
        </w:rPr>
        <w:t xml:space="preserve">a) </w:t>
      </w:r>
      <w:r w:rsidRPr="00890773">
        <w:rPr>
          <w:rStyle w:val="Pogrubienie"/>
          <w:rFonts w:ascii="Arial" w:hAnsi="Arial" w:cs="Arial"/>
          <w:sz w:val="20"/>
          <w:szCs w:val="20"/>
        </w:rPr>
        <w:t>Awaria</w:t>
      </w:r>
      <w:r w:rsidRPr="00890773">
        <w:rPr>
          <w:rFonts w:ascii="Arial" w:hAnsi="Arial" w:cs="Arial"/>
          <w:sz w:val="20"/>
          <w:szCs w:val="20"/>
        </w:rPr>
        <w:t xml:space="preserve"> – nie później niż w ciągu </w:t>
      </w:r>
      <w:r w:rsidRPr="00890773">
        <w:rPr>
          <w:rStyle w:val="Pogrubienie"/>
          <w:rFonts w:ascii="Arial" w:hAnsi="Arial" w:cs="Arial"/>
          <w:sz w:val="20"/>
          <w:szCs w:val="20"/>
        </w:rPr>
        <w:t>24 godzin roboczych</w:t>
      </w:r>
      <w:r w:rsidRPr="00890773">
        <w:rPr>
          <w:rFonts w:ascii="Arial" w:hAnsi="Arial" w:cs="Arial"/>
          <w:sz w:val="20"/>
          <w:szCs w:val="20"/>
        </w:rPr>
        <w:t xml:space="preserve"> od momentu rejestracji Zgłoszenia;</w:t>
      </w:r>
      <w:r w:rsidRPr="00890773">
        <w:rPr>
          <w:rFonts w:ascii="Arial" w:hAnsi="Arial" w:cs="Arial"/>
          <w:sz w:val="20"/>
          <w:szCs w:val="20"/>
        </w:rPr>
        <w:br/>
        <w:t xml:space="preserve">b) </w:t>
      </w:r>
      <w:r w:rsidRPr="00890773">
        <w:rPr>
          <w:rStyle w:val="Pogrubienie"/>
          <w:rFonts w:ascii="Arial" w:hAnsi="Arial" w:cs="Arial"/>
          <w:sz w:val="20"/>
          <w:szCs w:val="20"/>
        </w:rPr>
        <w:t>Błąd Normalny</w:t>
      </w:r>
      <w:r w:rsidRPr="00890773">
        <w:rPr>
          <w:rFonts w:ascii="Arial" w:hAnsi="Arial" w:cs="Arial"/>
          <w:sz w:val="20"/>
          <w:szCs w:val="20"/>
        </w:rPr>
        <w:t xml:space="preserve"> – nie później niż w ciągu </w:t>
      </w:r>
      <w:r w:rsidRPr="00890773">
        <w:rPr>
          <w:rStyle w:val="Pogrubienie"/>
          <w:rFonts w:ascii="Arial" w:hAnsi="Arial" w:cs="Arial"/>
          <w:sz w:val="20"/>
          <w:szCs w:val="20"/>
        </w:rPr>
        <w:t>5 dni roboczych</w:t>
      </w:r>
      <w:r w:rsidRPr="00890773">
        <w:rPr>
          <w:rFonts w:ascii="Arial" w:hAnsi="Arial" w:cs="Arial"/>
          <w:sz w:val="20"/>
          <w:szCs w:val="20"/>
        </w:rPr>
        <w:t xml:space="preserve"> od momentu rejestracji Zgłoszenia;</w:t>
      </w:r>
      <w:r w:rsidRPr="00890773">
        <w:rPr>
          <w:rFonts w:ascii="Arial" w:hAnsi="Arial" w:cs="Arial"/>
          <w:sz w:val="20"/>
          <w:szCs w:val="20"/>
        </w:rPr>
        <w:br/>
        <w:t xml:space="preserve">c) </w:t>
      </w:r>
      <w:r w:rsidRPr="00890773">
        <w:rPr>
          <w:rStyle w:val="Pogrubienie"/>
          <w:rFonts w:ascii="Arial" w:hAnsi="Arial" w:cs="Arial"/>
          <w:sz w:val="20"/>
          <w:szCs w:val="20"/>
        </w:rPr>
        <w:t>Usterka</w:t>
      </w:r>
      <w:r w:rsidRPr="00890773">
        <w:rPr>
          <w:rFonts w:ascii="Arial" w:hAnsi="Arial" w:cs="Arial"/>
          <w:sz w:val="20"/>
          <w:szCs w:val="20"/>
        </w:rPr>
        <w:t xml:space="preserve"> – nie później niż w ciągu </w:t>
      </w:r>
      <w:r w:rsidRPr="00890773">
        <w:rPr>
          <w:rStyle w:val="Pogrubienie"/>
          <w:rFonts w:ascii="Arial" w:hAnsi="Arial" w:cs="Arial"/>
          <w:sz w:val="20"/>
          <w:szCs w:val="20"/>
        </w:rPr>
        <w:t>10 dni roboczych</w:t>
      </w:r>
      <w:r w:rsidRPr="00890773">
        <w:rPr>
          <w:rFonts w:ascii="Arial" w:hAnsi="Arial" w:cs="Arial"/>
          <w:sz w:val="20"/>
          <w:szCs w:val="20"/>
        </w:rPr>
        <w:t xml:space="preserve"> od momentu rejestracji Zgłoszenia.</w:t>
      </w:r>
    </w:p>
    <w:p w14:paraId="4BFA9B26" w14:textId="77777777" w:rsidR="00684304" w:rsidRPr="00890773" w:rsidRDefault="00684304" w:rsidP="00684304">
      <w:pPr>
        <w:pStyle w:val="NormalnyWeb"/>
        <w:numPr>
          <w:ilvl w:val="0"/>
          <w:numId w:val="17"/>
        </w:numPr>
        <w:jc w:val="both"/>
        <w:rPr>
          <w:rFonts w:ascii="Arial" w:hAnsi="Arial" w:cs="Arial"/>
          <w:sz w:val="20"/>
          <w:szCs w:val="20"/>
        </w:rPr>
      </w:pPr>
      <w:r w:rsidRPr="00890773">
        <w:rPr>
          <w:rFonts w:ascii="Arial" w:hAnsi="Arial" w:cs="Arial"/>
          <w:sz w:val="20"/>
          <w:szCs w:val="20"/>
        </w:rPr>
        <w:t>Przez „usunięcie Zgłoszenia” Strony rozumieją przywrócenie pełnej funkcjonalności Oprogramowania zgodnie z jego dokumentacją producenta lub zastosowanie rozwiązania zastępczego zaakceptowanego przez Zamawiającego.</w:t>
      </w:r>
    </w:p>
    <w:p w14:paraId="681EE3EF" w14:textId="77777777" w:rsidR="00684304" w:rsidRPr="00890773" w:rsidRDefault="00684304" w:rsidP="00684304">
      <w:pPr>
        <w:pStyle w:val="NormalnyWeb"/>
        <w:numPr>
          <w:ilvl w:val="0"/>
          <w:numId w:val="17"/>
        </w:numPr>
        <w:jc w:val="both"/>
        <w:rPr>
          <w:rFonts w:ascii="Arial" w:hAnsi="Arial" w:cs="Arial"/>
          <w:sz w:val="20"/>
          <w:szCs w:val="20"/>
        </w:rPr>
      </w:pPr>
      <w:r w:rsidRPr="00890773">
        <w:rPr>
          <w:rFonts w:ascii="Arial" w:hAnsi="Arial" w:cs="Arial"/>
          <w:sz w:val="20"/>
          <w:szCs w:val="20"/>
        </w:rPr>
        <w:t>Przekroczenie terminów, o których mowa w ust. 1, stanowi nienależyte wykonanie Umowy.</w:t>
      </w:r>
    </w:p>
    <w:p w14:paraId="46CD9ABD" w14:textId="77777777" w:rsidR="00F75BA1" w:rsidRPr="00890773" w:rsidRDefault="00F75BA1" w:rsidP="00F75BA1">
      <w:pPr>
        <w:pStyle w:val="NormalnyWeb"/>
        <w:jc w:val="both"/>
        <w:rPr>
          <w:rFonts w:ascii="Arial" w:hAnsi="Arial" w:cs="Arial"/>
          <w:sz w:val="20"/>
          <w:szCs w:val="20"/>
        </w:rPr>
      </w:pPr>
    </w:p>
    <w:p w14:paraId="58B6119C" w14:textId="4E883474" w:rsidR="00F75BA1" w:rsidRPr="00890773" w:rsidRDefault="00F75BA1" w:rsidP="00F75BA1">
      <w:pPr>
        <w:pStyle w:val="NormalnyWeb"/>
        <w:jc w:val="center"/>
        <w:rPr>
          <w:rFonts w:ascii="Arial" w:hAnsi="Arial" w:cs="Arial"/>
          <w:b/>
          <w:sz w:val="20"/>
          <w:szCs w:val="20"/>
        </w:rPr>
      </w:pPr>
      <w:r w:rsidRPr="00890773">
        <w:rPr>
          <w:rFonts w:ascii="Arial" w:hAnsi="Arial" w:cs="Arial"/>
          <w:b/>
          <w:sz w:val="20"/>
          <w:szCs w:val="20"/>
        </w:rPr>
        <w:t>§ 3b Ciągłość działania w okresach krytycznych</w:t>
      </w:r>
    </w:p>
    <w:p w14:paraId="44B02416" w14:textId="5718D179" w:rsidR="00F75BA1" w:rsidRPr="00890773" w:rsidRDefault="00F75BA1" w:rsidP="00F75BA1">
      <w:pPr>
        <w:pStyle w:val="Tekstpodstawowy"/>
        <w:ind w:left="284"/>
        <w:jc w:val="both"/>
        <w:rPr>
          <w:rFonts w:ascii="Arial" w:hAnsi="Arial" w:cs="Arial"/>
          <w:b w:val="0"/>
          <w:sz w:val="20"/>
          <w:u w:val="none"/>
        </w:rPr>
      </w:pPr>
      <w:r w:rsidRPr="00890773">
        <w:rPr>
          <w:rFonts w:ascii="Arial" w:hAnsi="Arial" w:cs="Arial"/>
          <w:b w:val="0"/>
          <w:sz w:val="20"/>
          <w:u w:val="none"/>
        </w:rPr>
        <w:t>1. W okresach krytycznych określonych w Załączniku nr 3 do Umowy, Wykonawca zobowiązuje się do zapewnienia priorytetowej obsługi Zgłoszeń dotyczących procesów krytycznych.</w:t>
      </w:r>
    </w:p>
    <w:p w14:paraId="34652BAC" w14:textId="77777777" w:rsidR="00F75BA1" w:rsidRPr="00890773" w:rsidRDefault="00F75BA1" w:rsidP="00F75BA1">
      <w:pPr>
        <w:pStyle w:val="Tekstpodstawowy"/>
        <w:ind w:left="284"/>
        <w:jc w:val="both"/>
        <w:rPr>
          <w:rFonts w:ascii="Arial" w:hAnsi="Arial" w:cs="Arial"/>
          <w:b w:val="0"/>
          <w:sz w:val="20"/>
          <w:u w:val="none"/>
        </w:rPr>
      </w:pPr>
    </w:p>
    <w:p w14:paraId="10A2D7B6" w14:textId="368ECE50" w:rsidR="00F75BA1" w:rsidRPr="00890773" w:rsidRDefault="00F75BA1" w:rsidP="00F75BA1">
      <w:pPr>
        <w:pStyle w:val="Tekstpodstawowy"/>
        <w:ind w:left="284"/>
        <w:jc w:val="both"/>
        <w:rPr>
          <w:rFonts w:ascii="Arial" w:hAnsi="Arial" w:cs="Arial"/>
          <w:b w:val="0"/>
          <w:sz w:val="20"/>
          <w:u w:val="none"/>
        </w:rPr>
      </w:pPr>
      <w:r w:rsidRPr="00890773">
        <w:rPr>
          <w:rFonts w:ascii="Arial" w:hAnsi="Arial" w:cs="Arial"/>
          <w:b w:val="0"/>
          <w:sz w:val="20"/>
          <w:u w:val="none"/>
        </w:rPr>
        <w:t>2. W przypadku wystąpienia Awarii w okresie krytycznym, Wykonawca zobowiązany jest, niezależnie od Godzin Obsługi Zgłoszeń, do podjęcia niezwłocznych działań zmierzających do przywrócenia funkcjonalności Oprogramowania.</w:t>
      </w:r>
    </w:p>
    <w:p w14:paraId="523A26E0" w14:textId="77777777" w:rsidR="00F75BA1" w:rsidRPr="00890773" w:rsidRDefault="00F75BA1" w:rsidP="00F75BA1">
      <w:pPr>
        <w:pStyle w:val="Tekstpodstawowy"/>
        <w:ind w:left="284"/>
        <w:jc w:val="both"/>
        <w:rPr>
          <w:rFonts w:ascii="Arial" w:hAnsi="Arial" w:cs="Arial"/>
          <w:b w:val="0"/>
          <w:sz w:val="20"/>
          <w:u w:val="none"/>
        </w:rPr>
      </w:pPr>
    </w:p>
    <w:p w14:paraId="60F1CBF3" w14:textId="1F8D9C7F" w:rsidR="004922A2" w:rsidRPr="00890773" w:rsidRDefault="00F75BA1" w:rsidP="00F75BA1">
      <w:pPr>
        <w:pStyle w:val="Tekstpodstawowy"/>
        <w:ind w:left="284"/>
        <w:jc w:val="both"/>
        <w:rPr>
          <w:rFonts w:ascii="Arial" w:hAnsi="Arial" w:cs="Arial"/>
          <w:b w:val="0"/>
          <w:sz w:val="20"/>
          <w:u w:val="none"/>
        </w:rPr>
      </w:pPr>
      <w:r w:rsidRPr="00890773">
        <w:rPr>
          <w:rFonts w:ascii="Arial" w:hAnsi="Arial" w:cs="Arial"/>
          <w:b w:val="0"/>
          <w:sz w:val="20"/>
          <w:u w:val="none"/>
        </w:rPr>
        <w:t>3. W przypadku braku możliwości usunięcia Awarii w terminach określonych w § 3a, Wykonawca zobowiązany jest do zaproponowania i wdrożenia rozwiązania zastępczego, zapewniającego ciągłość realizacji procesów krytycznych, zaakceptowanego przez Zamawiającego.</w:t>
      </w:r>
    </w:p>
    <w:p w14:paraId="61DD5124" w14:textId="77777777" w:rsidR="004922A2" w:rsidRPr="00890773" w:rsidRDefault="004922A2">
      <w:pPr>
        <w:pStyle w:val="Tekstpodstawowy"/>
        <w:jc w:val="both"/>
        <w:rPr>
          <w:rFonts w:ascii="Arial" w:hAnsi="Arial" w:cs="Arial"/>
          <w:b w:val="0"/>
          <w:sz w:val="20"/>
          <w:u w:val="none"/>
        </w:rPr>
      </w:pPr>
    </w:p>
    <w:p w14:paraId="027EACE5" w14:textId="77777777" w:rsidR="004922A2" w:rsidRPr="00890773" w:rsidRDefault="0040601A">
      <w:pPr>
        <w:pStyle w:val="Akapitzlist"/>
        <w:ind w:left="0"/>
        <w:jc w:val="center"/>
        <w:rPr>
          <w:rFonts w:ascii="Arial" w:hAnsi="Arial" w:cs="Arial"/>
          <w:b/>
          <w:sz w:val="20"/>
          <w:szCs w:val="20"/>
          <w:lang w:val="pl-PL"/>
        </w:rPr>
      </w:pPr>
      <w:r w:rsidRPr="00890773">
        <w:rPr>
          <w:rFonts w:ascii="Arial" w:hAnsi="Arial" w:cs="Arial"/>
          <w:b/>
          <w:sz w:val="20"/>
          <w:szCs w:val="20"/>
          <w:lang w:val="pl-PL"/>
        </w:rPr>
        <w:t>§ 4 Potwierdzenie wykonania usług opieki serwisowej</w:t>
      </w:r>
    </w:p>
    <w:p w14:paraId="50BB865C" w14:textId="77777777" w:rsidR="004922A2" w:rsidRPr="00890773" w:rsidRDefault="004922A2">
      <w:pPr>
        <w:ind w:left="360"/>
        <w:jc w:val="both"/>
        <w:rPr>
          <w:rFonts w:ascii="Arial" w:hAnsi="Arial" w:cs="Arial"/>
        </w:rPr>
      </w:pPr>
    </w:p>
    <w:p w14:paraId="451E67F7" w14:textId="77777777" w:rsidR="004922A2" w:rsidRPr="00890773" w:rsidRDefault="0040601A">
      <w:pPr>
        <w:numPr>
          <w:ilvl w:val="0"/>
          <w:numId w:val="12"/>
        </w:numPr>
        <w:jc w:val="both"/>
        <w:rPr>
          <w:rFonts w:ascii="Arial" w:hAnsi="Arial" w:cs="Arial"/>
        </w:rPr>
      </w:pPr>
      <w:r w:rsidRPr="00890773">
        <w:rPr>
          <w:rFonts w:ascii="Arial" w:hAnsi="Arial" w:cs="Arial"/>
        </w:rPr>
        <w:t>Strony zgodnie oświadczają, iż potwierdzeniem należytego wykonania poszczególnych usług opieki serwisowej stanowić będą podpisane przez upoważnionych przedstawicieli Zamawiającego protokoły zakończonej interwencji serwisowej.</w:t>
      </w:r>
    </w:p>
    <w:p w14:paraId="3A8758D4" w14:textId="77777777" w:rsidR="004922A2" w:rsidRPr="00890773" w:rsidRDefault="0040601A">
      <w:pPr>
        <w:numPr>
          <w:ilvl w:val="0"/>
          <w:numId w:val="12"/>
        </w:numPr>
        <w:jc w:val="both"/>
        <w:rPr>
          <w:rFonts w:ascii="Arial" w:hAnsi="Arial" w:cs="Arial"/>
        </w:rPr>
      </w:pPr>
      <w:r w:rsidRPr="00890773">
        <w:rPr>
          <w:rFonts w:ascii="Arial" w:hAnsi="Arial" w:cs="Arial"/>
        </w:rPr>
        <w:t>Zamawiający oświadcza, iż osobami upoważnionymi do potwierdzania w jego imieniu należytego wykonania usługi opieki serwisowej są osoby wskazane przez niego w Załączniku nr 2 do niniejszej umowy.</w:t>
      </w:r>
    </w:p>
    <w:p w14:paraId="75679EA5" w14:textId="77777777" w:rsidR="004922A2" w:rsidRPr="00890773" w:rsidRDefault="0040601A">
      <w:pPr>
        <w:numPr>
          <w:ilvl w:val="0"/>
          <w:numId w:val="12"/>
        </w:numPr>
        <w:jc w:val="both"/>
        <w:rPr>
          <w:rFonts w:ascii="Arial" w:hAnsi="Arial" w:cs="Arial"/>
        </w:rPr>
      </w:pPr>
      <w:r w:rsidRPr="00890773">
        <w:rPr>
          <w:rFonts w:ascii="Arial" w:hAnsi="Arial" w:cs="Arial"/>
        </w:rPr>
        <w:t>Potwierdzenie należytego wykonania poszczególnej usługi opieki serwisowej może zostać dokonane według wyboru Zamawiającego w jednej z podanych poniżej form:</w:t>
      </w:r>
    </w:p>
    <w:p w14:paraId="233E13C8" w14:textId="77777777" w:rsidR="004922A2" w:rsidRPr="00890773" w:rsidRDefault="0040601A">
      <w:pPr>
        <w:numPr>
          <w:ilvl w:val="0"/>
          <w:numId w:val="13"/>
        </w:numPr>
        <w:jc w:val="both"/>
        <w:rPr>
          <w:rFonts w:ascii="Arial" w:hAnsi="Arial" w:cs="Arial"/>
        </w:rPr>
      </w:pPr>
      <w:r w:rsidRPr="00890773">
        <w:rPr>
          <w:rFonts w:ascii="Arial" w:hAnsi="Arial" w:cs="Arial"/>
        </w:rPr>
        <w:t>Zamawiający niezwłocznie po otrzymaniu protokołu zakończonej interwencji serwisowej, nie później niż w ciągu 3 dni, podpisze i przekaże Wykonawcy podpisany protokół drogą elektroniczną albo</w:t>
      </w:r>
    </w:p>
    <w:p w14:paraId="1F89B29B" w14:textId="77777777" w:rsidR="004922A2" w:rsidRPr="00890773" w:rsidRDefault="0040601A">
      <w:pPr>
        <w:numPr>
          <w:ilvl w:val="0"/>
          <w:numId w:val="13"/>
        </w:numPr>
        <w:jc w:val="both"/>
        <w:rPr>
          <w:rFonts w:ascii="Arial" w:hAnsi="Arial" w:cs="Arial"/>
        </w:rPr>
      </w:pPr>
      <w:r w:rsidRPr="00890773">
        <w:rPr>
          <w:rFonts w:ascii="Arial" w:hAnsi="Arial" w:cs="Arial"/>
        </w:rPr>
        <w:t xml:space="preserve">Zamawiający niezwłocznie po otrzymaniu protokołu zakończonej interwencji serwisowej, nie później niż w ciągu 2 dni, potwierdzi należyte wykonanie usługi opieki serwisowej </w:t>
      </w:r>
      <w:r w:rsidRPr="00890773">
        <w:rPr>
          <w:rFonts w:ascii="Arial" w:hAnsi="Arial" w:cs="Arial"/>
        </w:rPr>
        <w:lastRenderedPageBreak/>
        <w:t>poprzez zatwierdzenie protokołu na liście protokołów, w</w:t>
      </w:r>
      <w:r w:rsidRPr="00890773">
        <w:rPr>
          <w:rFonts w:ascii="Arial" w:hAnsi="Arial" w:cs="Arial"/>
          <w:i/>
        </w:rPr>
        <w:t xml:space="preserve"> </w:t>
      </w:r>
      <w:r w:rsidRPr="00890773">
        <w:rPr>
          <w:rFonts w:ascii="Arial" w:hAnsi="Arial" w:cs="Arial"/>
        </w:rPr>
        <w:t>aktywnym w profilu użytkownika w Systemie Rejestracji Zgłoszeń.</w:t>
      </w:r>
    </w:p>
    <w:p w14:paraId="7EA67283" w14:textId="543E9669" w:rsidR="00104C6F" w:rsidRPr="00890773" w:rsidRDefault="00104C6F">
      <w:pPr>
        <w:numPr>
          <w:ilvl w:val="0"/>
          <w:numId w:val="12"/>
        </w:numPr>
        <w:jc w:val="both"/>
        <w:rPr>
          <w:rFonts w:ascii="Arial" w:hAnsi="Arial" w:cs="Arial"/>
        </w:rPr>
      </w:pPr>
      <w:r w:rsidRPr="00890773">
        <w:rPr>
          <w:rFonts w:ascii="Arial" w:hAnsi="Arial" w:cs="Arial"/>
        </w:rPr>
        <w:t xml:space="preserve">Jeżeli termin o którym mowa w ust. 3 przypada na dzień ustawowo wolny od pracy lub sobotę – termin ten przypada na pierwszy dzień roboczy następujący po dniu ustawowo wolnym od pracy lub sobocie. </w:t>
      </w:r>
    </w:p>
    <w:p w14:paraId="00959AB6" w14:textId="3F8875CD" w:rsidR="004922A2" w:rsidRPr="00890773" w:rsidRDefault="0040601A" w:rsidP="00684304">
      <w:pPr>
        <w:numPr>
          <w:ilvl w:val="0"/>
          <w:numId w:val="12"/>
        </w:numPr>
        <w:jc w:val="both"/>
        <w:rPr>
          <w:rFonts w:ascii="Arial" w:hAnsi="Arial" w:cs="Arial"/>
        </w:rPr>
      </w:pPr>
      <w:r w:rsidRPr="00890773">
        <w:rPr>
          <w:rFonts w:ascii="Arial" w:hAnsi="Arial" w:cs="Arial"/>
          <w:strike/>
        </w:rPr>
        <w:t>Nieprzekazanie Wykonawcy podpisanego przez Zamawiającego protokołu w terminie, o którym mowa w pkt 3 niniejszego paragrafu, jest równoznaczne z uznaniem przez Zamawiającego, iż usługa objęta przekazanym Zamawiającemu protokołem zakończonej interwencji została wykonana należycie i Wykonawcy z tytułu jej wykonania przysługuje wynagrodzenie, zgodnie z § 5.</w:t>
      </w:r>
      <w:r w:rsidR="00684304" w:rsidRPr="00890773">
        <w:rPr>
          <w:rFonts w:ascii="Arial" w:hAnsi="Arial" w:cs="Arial"/>
          <w:strike/>
        </w:rPr>
        <w:t xml:space="preserve"> </w:t>
      </w:r>
      <w:r w:rsidR="00684304" w:rsidRPr="00890773">
        <w:rPr>
          <w:rFonts w:ascii="Arial" w:hAnsi="Arial" w:cs="Arial"/>
        </w:rPr>
        <w:t>Brak przekazania protokołu przez Zamawiającego w terminie, o którym mowa w ust. 3, nie stanowi automatycznego potwierdzenia należytego wykonania usługi, jeżeli Zamawiający zgłosił lub zgłosi w terminie późniejszym wady lub nieprawidłowości, których nie można było wykryć przy zachowaniu należytej staranności w terminie, o którym mowa w ust. 3</w:t>
      </w:r>
    </w:p>
    <w:p w14:paraId="065CE6A7" w14:textId="77777777" w:rsidR="004922A2" w:rsidRPr="00890773" w:rsidRDefault="0040601A">
      <w:pPr>
        <w:numPr>
          <w:ilvl w:val="0"/>
          <w:numId w:val="12"/>
        </w:numPr>
        <w:jc w:val="both"/>
        <w:rPr>
          <w:rFonts w:ascii="Arial" w:hAnsi="Arial" w:cs="Arial"/>
        </w:rPr>
      </w:pPr>
      <w:r w:rsidRPr="00890773">
        <w:rPr>
          <w:rFonts w:ascii="Arial" w:hAnsi="Arial" w:cs="Arial"/>
        </w:rPr>
        <w:t>W sytuacjach spornych Zamawiający w terminie, o którym mowa w pkt 3, powyżej, zgłosi Wykonawcy ewentualne uwagi i zastrzeżenia, które zostaną ujęte w protokole zakończonej interwencji serwisowej.</w:t>
      </w:r>
    </w:p>
    <w:p w14:paraId="3509406E" w14:textId="77777777" w:rsidR="004922A2" w:rsidRPr="00890773" w:rsidRDefault="0040601A">
      <w:pPr>
        <w:numPr>
          <w:ilvl w:val="0"/>
          <w:numId w:val="12"/>
        </w:numPr>
        <w:jc w:val="both"/>
        <w:rPr>
          <w:rFonts w:ascii="Arial" w:hAnsi="Arial" w:cs="Arial"/>
        </w:rPr>
      </w:pPr>
      <w:r w:rsidRPr="00890773">
        <w:rPr>
          <w:rFonts w:ascii="Arial" w:hAnsi="Arial" w:cs="Arial"/>
        </w:rPr>
        <w:t>W przypadku uznania przez Wykonawcę niezasadności zgłoszonych przez Zamawiającego uwag i zastrzeżeń, Wykonawca ponownie przekaże Zamawiającemu protokół zakończonej interwencji serwisowej, zgodnie z zasadami określonymi w § 3 niniejszej umowy, wskazując uzasadnienie braku możliwości uznania za zasadne uwag i zastrzeżeń Zamawiającego. W następstwie powyższego zostanie powtórzona procedura potwierdzenie należytego wykonania poszczególnej usługi opieki serwisowej, o której mowa w ust. 3 niniejszego paragrafu.</w:t>
      </w:r>
    </w:p>
    <w:p w14:paraId="3EF97DEE" w14:textId="77777777" w:rsidR="004922A2" w:rsidRPr="00890773" w:rsidRDefault="0040601A">
      <w:pPr>
        <w:numPr>
          <w:ilvl w:val="0"/>
          <w:numId w:val="12"/>
        </w:numPr>
        <w:jc w:val="both"/>
        <w:rPr>
          <w:rFonts w:ascii="Arial" w:hAnsi="Arial" w:cs="Arial"/>
        </w:rPr>
      </w:pPr>
      <w:r w:rsidRPr="00890773">
        <w:rPr>
          <w:rFonts w:ascii="Arial" w:hAnsi="Arial" w:cs="Arial"/>
        </w:rPr>
        <w:t>W przypadku uznania przez Wykonawcę zasadności zgłoszonych przez Zamawiającego uwag i zastrzeżeń, Wykonawca dokona czynności mających na celu usunięcie uchybień stanowiących przedmiot uwag i zastrzeżeń Zamawiającego, a po ich wykonaniu, Wykonawca ponownie przekaże Zamawiającemu protokół zakończonej interwencji serwisowej, zgodnie z zasadami określonymi w § 3 niniejszej umowy. W następstwie powyższego zostanie powtórzona procedura potwierdzenie należytego wykonania poszczególnej usługi opieki serwisowej, o której mowa w ust. 3 niniejszego paragrafu zostanie powtórzona.</w:t>
      </w:r>
    </w:p>
    <w:p w14:paraId="0460F655" w14:textId="77777777" w:rsidR="004922A2" w:rsidRPr="00890773" w:rsidRDefault="004922A2">
      <w:pPr>
        <w:rPr>
          <w:rFonts w:ascii="Arial" w:hAnsi="Arial" w:cs="Arial"/>
          <w:b/>
        </w:rPr>
      </w:pPr>
    </w:p>
    <w:p w14:paraId="16D6D507" w14:textId="77777777" w:rsidR="004922A2" w:rsidRPr="00890773" w:rsidRDefault="0040601A">
      <w:pPr>
        <w:jc w:val="center"/>
        <w:rPr>
          <w:rFonts w:ascii="Arial" w:hAnsi="Arial" w:cs="Arial"/>
          <w:b/>
          <w:u w:val="single"/>
        </w:rPr>
      </w:pPr>
      <w:r w:rsidRPr="00890773">
        <w:rPr>
          <w:rFonts w:ascii="Arial" w:hAnsi="Arial" w:cs="Arial"/>
          <w:b/>
          <w:u w:val="single"/>
        </w:rPr>
        <w:t xml:space="preserve">§ 5. Płatności </w:t>
      </w:r>
    </w:p>
    <w:p w14:paraId="4AB71F38" w14:textId="77777777" w:rsidR="004922A2" w:rsidRPr="00890773" w:rsidRDefault="004922A2">
      <w:pPr>
        <w:jc w:val="center"/>
        <w:rPr>
          <w:rFonts w:ascii="Arial" w:hAnsi="Arial" w:cs="Arial"/>
          <w:b/>
        </w:rPr>
      </w:pPr>
    </w:p>
    <w:p w14:paraId="6E359197" w14:textId="77777777" w:rsidR="004922A2" w:rsidRPr="00890773" w:rsidRDefault="0040601A" w:rsidP="001C4574">
      <w:pPr>
        <w:numPr>
          <w:ilvl w:val="0"/>
          <w:numId w:val="1"/>
        </w:numPr>
        <w:jc w:val="both"/>
        <w:rPr>
          <w:rFonts w:ascii="Arial" w:hAnsi="Arial" w:cs="Arial"/>
        </w:rPr>
      </w:pPr>
      <w:r w:rsidRPr="00890773">
        <w:rPr>
          <w:rFonts w:ascii="Arial" w:hAnsi="Arial" w:cs="Arial"/>
        </w:rPr>
        <w:t xml:space="preserve">Za świadczenie usług opieki serwisowej oprogramowania firmy Asseco Poland S.A., w zakresie modułów określonych w </w:t>
      </w:r>
      <w:r w:rsidRPr="00890773">
        <w:rPr>
          <w:rFonts w:ascii="Arial" w:hAnsi="Arial" w:cs="Arial"/>
          <w:b/>
        </w:rPr>
        <w:t>Załączniku nr 1</w:t>
      </w:r>
      <w:r w:rsidRPr="00890773">
        <w:rPr>
          <w:rFonts w:ascii="Arial" w:hAnsi="Arial" w:cs="Arial"/>
        </w:rPr>
        <w:t xml:space="preserve"> do niniejszej umowy, Wykonawca otrzymywać będzie od Zamawiającego zryczałtowane miesięczne wynagrodzenie w wysokości </w:t>
      </w:r>
      <w:r w:rsidRPr="00890773">
        <w:rPr>
          <w:rFonts w:ascii="Arial" w:hAnsi="Arial" w:cs="Arial"/>
          <w:b/>
        </w:rPr>
        <w:t xml:space="preserve">…………………………zł netto (słownie: ………………………………………… 00/100) </w:t>
      </w:r>
      <w:r w:rsidR="001C4574" w:rsidRPr="00890773">
        <w:rPr>
          <w:rFonts w:ascii="Arial" w:hAnsi="Arial" w:cs="Arial"/>
        </w:rPr>
        <w:t>wraz z podatkiem</w:t>
      </w:r>
      <w:r w:rsidRPr="00890773">
        <w:rPr>
          <w:rFonts w:ascii="Arial" w:hAnsi="Arial" w:cs="Arial"/>
        </w:rPr>
        <w:t xml:space="preserve"> VAT. </w:t>
      </w:r>
    </w:p>
    <w:p w14:paraId="181F3D6D" w14:textId="54B35832" w:rsidR="00CE28FA" w:rsidRPr="00890773" w:rsidRDefault="00CE28FA" w:rsidP="00CE28FA">
      <w:pPr>
        <w:numPr>
          <w:ilvl w:val="0"/>
          <w:numId w:val="1"/>
        </w:numPr>
        <w:jc w:val="both"/>
        <w:rPr>
          <w:rFonts w:ascii="Arial" w:hAnsi="Arial" w:cs="Arial"/>
        </w:rPr>
      </w:pPr>
      <w:r w:rsidRPr="00890773">
        <w:rPr>
          <w:rFonts w:ascii="Arial" w:hAnsi="Arial" w:cs="Arial"/>
        </w:rPr>
        <w:t>Całkowite wynagrodzenie za wykonanie przedmiotu umowy zostało ustalone w wysokości ………………………… PLN brutto (słownie:…………………..) wraz z podatkiem VAT. Zamawiający przewiduje zwiększenie</w:t>
      </w:r>
      <w:r w:rsidR="00B20B68" w:rsidRPr="00890773">
        <w:rPr>
          <w:rFonts w:ascii="Arial" w:hAnsi="Arial" w:cs="Arial"/>
        </w:rPr>
        <w:t xml:space="preserve"> lub zmniejszenie</w:t>
      </w:r>
      <w:r w:rsidRPr="00890773">
        <w:rPr>
          <w:rFonts w:ascii="Arial" w:hAnsi="Arial" w:cs="Arial"/>
        </w:rPr>
        <w:t xml:space="preserve"> wartości umowy w trakcie jej obowiązywania jednak nie więcej niż do kwoty 1</w:t>
      </w:r>
      <w:r w:rsidR="00CE1D9A" w:rsidRPr="00890773">
        <w:rPr>
          <w:rFonts w:ascii="Arial" w:hAnsi="Arial" w:cs="Arial"/>
        </w:rPr>
        <w:t>7</w:t>
      </w:r>
      <w:r w:rsidRPr="00890773">
        <w:rPr>
          <w:rFonts w:ascii="Arial" w:hAnsi="Arial" w:cs="Arial"/>
        </w:rPr>
        <w:t xml:space="preserve">0 000,00 zł netto. </w:t>
      </w:r>
      <w:r w:rsidR="00E2440C" w:rsidRPr="00890773">
        <w:rPr>
          <w:rFonts w:ascii="Arial" w:hAnsi="Arial" w:cs="Arial"/>
        </w:rPr>
        <w:t xml:space="preserve"> </w:t>
      </w:r>
    </w:p>
    <w:p w14:paraId="018443E9" w14:textId="77777777" w:rsidR="00E2440C" w:rsidRPr="00890773" w:rsidRDefault="00E2440C" w:rsidP="00E2440C">
      <w:pPr>
        <w:pStyle w:val="Akapitzlist"/>
        <w:numPr>
          <w:ilvl w:val="0"/>
          <w:numId w:val="1"/>
        </w:numPr>
        <w:jc w:val="both"/>
        <w:rPr>
          <w:rFonts w:ascii="Arial" w:eastAsia="Times New Roman" w:hAnsi="Arial" w:cs="Arial"/>
          <w:sz w:val="20"/>
          <w:szCs w:val="20"/>
          <w:lang w:val="pl-PL" w:eastAsia="pl-PL"/>
        </w:rPr>
      </w:pPr>
      <w:r w:rsidRPr="00890773">
        <w:rPr>
          <w:rFonts w:ascii="Arial" w:eastAsia="Times New Roman" w:hAnsi="Arial" w:cs="Arial"/>
          <w:sz w:val="20"/>
          <w:szCs w:val="20"/>
          <w:lang w:val="pl-PL" w:eastAsia="pl-PL"/>
        </w:rPr>
        <w:t>Wykonawcy nie przysługuje wobec Zamawiającego roszczenie odszkodowawcze z tytułu niewykorzystania zakresu ilościowego umowy oraz niewykorzystania całej wartości umowy. Niewykorzystanie przez Zamawiającego umowy nie wymaga podania przyczyn oraz nie powoduje powstania zobowiązań odszkodowawczych z tego tytułu.</w:t>
      </w:r>
    </w:p>
    <w:p w14:paraId="316D461E" w14:textId="77777777" w:rsidR="004A4434" w:rsidRPr="00890773" w:rsidRDefault="004A4434" w:rsidP="004A4434">
      <w:pPr>
        <w:ind w:left="1004"/>
        <w:jc w:val="both"/>
        <w:rPr>
          <w:rFonts w:ascii="Arial" w:hAnsi="Arial" w:cs="Arial"/>
          <w:color w:val="FF0000"/>
        </w:rPr>
      </w:pPr>
    </w:p>
    <w:p w14:paraId="4830EFE3" w14:textId="2D857925" w:rsidR="004922A2" w:rsidRPr="00890773" w:rsidRDefault="0040601A">
      <w:pPr>
        <w:numPr>
          <w:ilvl w:val="0"/>
          <w:numId w:val="1"/>
        </w:numPr>
        <w:jc w:val="both"/>
        <w:rPr>
          <w:rFonts w:ascii="Arial" w:hAnsi="Arial" w:cs="Arial"/>
        </w:rPr>
      </w:pPr>
      <w:r w:rsidRPr="00890773">
        <w:rPr>
          <w:rFonts w:ascii="Arial" w:hAnsi="Arial" w:cs="Arial"/>
        </w:rPr>
        <w:t xml:space="preserve">Koszty przejazdu Konsultanta do siedziby Zamawiającego i z powrotem rozliczane będą zgodnie z Rozporządzeniem Ministra Pracy i Polityki Społecznej z dnia 29 stycznia 2013 r. </w:t>
      </w:r>
      <w:r w:rsidRPr="00890773">
        <w:rPr>
          <w:rFonts w:ascii="Arial" w:hAnsi="Arial" w:cs="Arial"/>
          <w:bCs/>
        </w:rPr>
        <w:t>w sprawie należności przysługujących pracownikowi zatrudnionemu w państwowej lub samorządowej jednostce</w:t>
      </w:r>
      <w:r w:rsidRPr="00890773">
        <w:rPr>
          <w:rFonts w:ascii="Arial" w:hAnsi="Arial" w:cs="Arial"/>
        </w:rPr>
        <w:t xml:space="preserve"> </w:t>
      </w:r>
      <w:r w:rsidRPr="00890773">
        <w:rPr>
          <w:rFonts w:ascii="Arial" w:hAnsi="Arial" w:cs="Arial"/>
          <w:bCs/>
        </w:rPr>
        <w:t>sfery budżetowej z tytułu podróży służbowej (</w:t>
      </w:r>
      <w:r w:rsidRPr="00890773">
        <w:rPr>
          <w:rFonts w:ascii="Arial" w:hAnsi="Arial" w:cs="Arial"/>
        </w:rPr>
        <w:t xml:space="preserve">Dz.U. 2013 poz. 167) oraz Rozporządzeniem Ministra Infrastruktury z dnia 25 marca 2002 r. </w:t>
      </w:r>
      <w:r w:rsidRPr="00890773">
        <w:rPr>
          <w:rFonts w:ascii="Arial" w:hAnsi="Arial" w:cs="Arial"/>
          <w:bCs/>
        </w:rPr>
        <w:t xml:space="preserve">w sprawie warunków ustalania oraz sposobu dokonywania zwrotu kosztów używania do celów służbowych samochodów osobowych, motocykli i motorowerów niebędących własnością pracodawcy (Dz.U.2002.27.271 ze zm.) </w:t>
      </w:r>
      <w:r w:rsidRPr="00890773">
        <w:rPr>
          <w:rFonts w:ascii="Arial" w:hAnsi="Arial" w:cs="Arial"/>
        </w:rPr>
        <w:t xml:space="preserve">+ obowiązujący podatek VAT. Koszty przejazdu Konsultanta do siedziby Zamawiającego i z powrotem rozliczane będą w okresie miesięcznym. </w:t>
      </w:r>
      <w:r w:rsidR="00CC19F5" w:rsidRPr="00890773">
        <w:rPr>
          <w:rFonts w:ascii="Arial" w:hAnsi="Arial" w:cs="Arial"/>
        </w:rPr>
        <w:t>Koszt przejazdu Konsultanta nie może obejmować odległości większej niż od siedziby Wykonawcy do siedziby Zamawiającego</w:t>
      </w:r>
      <w:r w:rsidR="00994E11" w:rsidRPr="00890773">
        <w:rPr>
          <w:rFonts w:ascii="Arial" w:hAnsi="Arial" w:cs="Arial"/>
        </w:rPr>
        <w:t xml:space="preserve"> lub innych jednostek wyodrębnionych w strukturze Zamawiającego</w:t>
      </w:r>
      <w:r w:rsidR="00CC19F5" w:rsidRPr="00890773">
        <w:rPr>
          <w:rFonts w:ascii="Arial" w:hAnsi="Arial" w:cs="Arial"/>
        </w:rPr>
        <w:t>, chyba że Zamawiający wyrazi na to zgodę.</w:t>
      </w:r>
    </w:p>
    <w:p w14:paraId="186FA11F" w14:textId="77777777" w:rsidR="004922A2" w:rsidRPr="00890773" w:rsidRDefault="004922A2">
      <w:pPr>
        <w:jc w:val="both"/>
        <w:rPr>
          <w:rFonts w:ascii="Arial" w:hAnsi="Arial" w:cs="Arial"/>
          <w:color w:val="C00000"/>
        </w:rPr>
      </w:pPr>
    </w:p>
    <w:p w14:paraId="0D84EAF2" w14:textId="21C5A83B" w:rsidR="004922A2" w:rsidRPr="00890773" w:rsidRDefault="0040601A">
      <w:pPr>
        <w:numPr>
          <w:ilvl w:val="0"/>
          <w:numId w:val="1"/>
        </w:numPr>
        <w:jc w:val="both"/>
        <w:rPr>
          <w:rFonts w:ascii="Arial" w:hAnsi="Arial" w:cs="Arial"/>
        </w:rPr>
      </w:pPr>
      <w:r w:rsidRPr="00890773">
        <w:rPr>
          <w:rFonts w:ascii="Arial" w:hAnsi="Arial" w:cs="Arial"/>
        </w:rPr>
        <w:lastRenderedPageBreak/>
        <w:t xml:space="preserve">Płatność wynagrodzenia, o którym mowa w pkt 1 nastąpi przelewem na rachunek bankowy Wykonawcy, </w:t>
      </w:r>
      <w:r w:rsidR="00970C93" w:rsidRPr="00890773">
        <w:rPr>
          <w:rFonts w:ascii="Arial" w:hAnsi="Arial" w:cs="Arial"/>
        </w:rPr>
        <w:t>wskazany na fakturze</w:t>
      </w:r>
      <w:r w:rsidRPr="00890773">
        <w:rPr>
          <w:rFonts w:ascii="Arial" w:hAnsi="Arial" w:cs="Arial"/>
        </w:rPr>
        <w:t xml:space="preserve">, w terminie </w:t>
      </w:r>
      <w:r w:rsidR="00E44754" w:rsidRPr="00890773">
        <w:rPr>
          <w:rFonts w:ascii="Arial" w:hAnsi="Arial" w:cs="Arial"/>
          <w:b/>
        </w:rPr>
        <w:t>6</w:t>
      </w:r>
      <w:r w:rsidR="001C4574" w:rsidRPr="00890773">
        <w:rPr>
          <w:rFonts w:ascii="Arial" w:hAnsi="Arial" w:cs="Arial"/>
          <w:b/>
        </w:rPr>
        <w:t>0</w:t>
      </w:r>
      <w:r w:rsidRPr="00890773">
        <w:rPr>
          <w:rFonts w:ascii="Arial" w:hAnsi="Arial" w:cs="Arial"/>
          <w:b/>
        </w:rPr>
        <w:t xml:space="preserve"> dni</w:t>
      </w:r>
      <w:r w:rsidRPr="00890773">
        <w:rPr>
          <w:rFonts w:ascii="Arial" w:hAnsi="Arial" w:cs="Arial"/>
        </w:rPr>
        <w:t xml:space="preserve"> kalendarzowych od daty</w:t>
      </w:r>
      <w:r w:rsidR="00970C93" w:rsidRPr="00890773">
        <w:rPr>
          <w:rFonts w:ascii="Arial" w:hAnsi="Arial" w:cs="Arial"/>
        </w:rPr>
        <w:t xml:space="preserve"> </w:t>
      </w:r>
      <w:r w:rsidR="00CC19F5" w:rsidRPr="00890773">
        <w:rPr>
          <w:rFonts w:ascii="Arial" w:hAnsi="Arial" w:cs="Arial"/>
        </w:rPr>
        <w:t xml:space="preserve">doręczenia Zamawiającemu </w:t>
      </w:r>
      <w:r w:rsidR="00970C93" w:rsidRPr="00890773">
        <w:rPr>
          <w:rFonts w:ascii="Arial" w:hAnsi="Arial" w:cs="Arial"/>
        </w:rPr>
        <w:t>prawidłowo wystawionej</w:t>
      </w:r>
      <w:r w:rsidRPr="00890773">
        <w:rPr>
          <w:rFonts w:ascii="Arial" w:hAnsi="Arial" w:cs="Arial"/>
        </w:rPr>
        <w:t xml:space="preserve"> faktury VAT. Faktura za dany okres rozliczeniowy będzie wystawiana przez Wykonawcę do 10 - tego dnia każdego rozpoczętego okresu o którym mowa w § 3 pkt 14.</w:t>
      </w:r>
    </w:p>
    <w:p w14:paraId="3F3600BC" w14:textId="77777777" w:rsidR="004922A2" w:rsidRPr="00890773" w:rsidRDefault="004922A2">
      <w:pPr>
        <w:pStyle w:val="Akapitzlist"/>
        <w:rPr>
          <w:rFonts w:ascii="Arial" w:hAnsi="Arial" w:cs="Arial"/>
          <w:sz w:val="20"/>
          <w:szCs w:val="20"/>
        </w:rPr>
      </w:pPr>
    </w:p>
    <w:p w14:paraId="15C6F654" w14:textId="208A906F" w:rsidR="004922A2" w:rsidRPr="00890773" w:rsidRDefault="0040601A" w:rsidP="00E44754">
      <w:pPr>
        <w:numPr>
          <w:ilvl w:val="0"/>
          <w:numId w:val="1"/>
        </w:numPr>
        <w:jc w:val="both"/>
        <w:rPr>
          <w:rFonts w:ascii="Arial" w:hAnsi="Arial" w:cs="Arial"/>
          <w:color w:val="C00000"/>
        </w:rPr>
      </w:pPr>
      <w:r w:rsidRPr="00890773">
        <w:rPr>
          <w:rFonts w:ascii="Arial" w:hAnsi="Arial" w:cs="Arial"/>
        </w:rPr>
        <w:t xml:space="preserve">Zapłata przez Zamawiającego na rzecz Wykonawcy należności wynikających z tytułu kosztów dojazdu Wykonawcy do siedziby Zamawiającego i z powrotem, za dany miesiąc kalendarzowy będzie wystawiana przez Wykonawcę do 10 - tego dnia następnego miesiąca. </w:t>
      </w:r>
    </w:p>
    <w:p w14:paraId="0CE4B9AE" w14:textId="77777777" w:rsidR="004922A2" w:rsidRPr="00890773" w:rsidRDefault="0040601A">
      <w:pPr>
        <w:numPr>
          <w:ilvl w:val="0"/>
          <w:numId w:val="1"/>
        </w:numPr>
        <w:jc w:val="both"/>
        <w:rPr>
          <w:rFonts w:ascii="Arial" w:hAnsi="Arial" w:cs="Arial"/>
        </w:rPr>
      </w:pPr>
      <w:r w:rsidRPr="00890773">
        <w:rPr>
          <w:rFonts w:ascii="Arial" w:hAnsi="Arial" w:cs="Arial"/>
        </w:rPr>
        <w:t xml:space="preserve">Zamawiający oświadcza, że jest płatnikiem podatku VAT i upoważnia Wykonawcę do wystawiania faktur bez składania podpisu osoby uprawnionej ze strony Zamawiającego.  </w:t>
      </w:r>
    </w:p>
    <w:p w14:paraId="3DB3EE6D" w14:textId="77777777" w:rsidR="004922A2" w:rsidRPr="00890773" w:rsidRDefault="004922A2" w:rsidP="00970C93">
      <w:pPr>
        <w:spacing w:before="60" w:after="60"/>
        <w:jc w:val="both"/>
        <w:rPr>
          <w:rFonts w:ascii="Arial" w:eastAsia="Calibri" w:hAnsi="Arial" w:cs="Arial"/>
          <w:lang w:val="x-none" w:eastAsia="x-none"/>
        </w:rPr>
      </w:pPr>
    </w:p>
    <w:p w14:paraId="3ACE9780" w14:textId="77777777" w:rsidR="004922A2" w:rsidRPr="00890773" w:rsidRDefault="004922A2">
      <w:pPr>
        <w:rPr>
          <w:rFonts w:ascii="Arial" w:hAnsi="Arial" w:cs="Arial"/>
          <w:b/>
        </w:rPr>
      </w:pPr>
    </w:p>
    <w:p w14:paraId="2296E36B" w14:textId="77777777" w:rsidR="004922A2" w:rsidRPr="00890773" w:rsidRDefault="0040601A">
      <w:pPr>
        <w:jc w:val="center"/>
        <w:rPr>
          <w:rFonts w:ascii="Arial" w:hAnsi="Arial" w:cs="Arial"/>
          <w:u w:val="single"/>
        </w:rPr>
      </w:pPr>
      <w:r w:rsidRPr="00890773">
        <w:rPr>
          <w:rFonts w:ascii="Arial" w:hAnsi="Arial" w:cs="Arial"/>
          <w:b/>
          <w:u w:val="single"/>
        </w:rPr>
        <w:t>§ 6. Okres obowiązywania Umowy</w:t>
      </w:r>
    </w:p>
    <w:p w14:paraId="119F3227" w14:textId="77777777" w:rsidR="004922A2" w:rsidRPr="00890773" w:rsidRDefault="004922A2">
      <w:pPr>
        <w:jc w:val="both"/>
        <w:rPr>
          <w:rFonts w:ascii="Arial" w:hAnsi="Arial" w:cs="Arial"/>
        </w:rPr>
      </w:pPr>
    </w:p>
    <w:p w14:paraId="2353B113" w14:textId="156822C8" w:rsidR="004922A2" w:rsidRPr="00890773" w:rsidRDefault="0040601A">
      <w:pPr>
        <w:numPr>
          <w:ilvl w:val="0"/>
          <w:numId w:val="4"/>
        </w:numPr>
        <w:jc w:val="both"/>
        <w:rPr>
          <w:rFonts w:ascii="Arial" w:hAnsi="Arial" w:cs="Arial"/>
        </w:rPr>
      </w:pPr>
      <w:r w:rsidRPr="00890773">
        <w:rPr>
          <w:rFonts w:ascii="Arial" w:hAnsi="Arial" w:cs="Arial"/>
        </w:rPr>
        <w:t>Umowa została zawarta na czas określony, tj</w:t>
      </w:r>
      <w:r w:rsidRPr="00890773">
        <w:rPr>
          <w:rFonts w:ascii="Arial" w:hAnsi="Arial" w:cs="Arial"/>
          <w:b/>
        </w:rPr>
        <w:t xml:space="preserve">. </w:t>
      </w:r>
      <w:r w:rsidR="00E44754" w:rsidRPr="00890773">
        <w:rPr>
          <w:rFonts w:ascii="Arial" w:hAnsi="Arial" w:cs="Arial"/>
          <w:b/>
        </w:rPr>
        <w:t>od 01.02.202</w:t>
      </w:r>
      <w:r w:rsidR="00374C76" w:rsidRPr="00890773">
        <w:rPr>
          <w:rFonts w:ascii="Arial" w:hAnsi="Arial" w:cs="Arial"/>
          <w:b/>
        </w:rPr>
        <w:t>6</w:t>
      </w:r>
      <w:r w:rsidR="00E44754" w:rsidRPr="00890773">
        <w:rPr>
          <w:rFonts w:ascii="Arial" w:hAnsi="Arial" w:cs="Arial"/>
          <w:b/>
        </w:rPr>
        <w:t xml:space="preserve"> r. do 31.01.202</w:t>
      </w:r>
      <w:r w:rsidR="00374C76" w:rsidRPr="00890773">
        <w:rPr>
          <w:rFonts w:ascii="Arial" w:hAnsi="Arial" w:cs="Arial"/>
          <w:b/>
        </w:rPr>
        <w:t>7</w:t>
      </w:r>
      <w:r w:rsidR="00E44754" w:rsidRPr="00890773">
        <w:rPr>
          <w:rFonts w:ascii="Arial" w:hAnsi="Arial" w:cs="Arial"/>
          <w:b/>
        </w:rPr>
        <w:t xml:space="preserve"> r.</w:t>
      </w:r>
    </w:p>
    <w:p w14:paraId="19E66480" w14:textId="1A7A90C4" w:rsidR="00B97397" w:rsidRPr="00890773" w:rsidRDefault="00B97397" w:rsidP="00B97397">
      <w:pPr>
        <w:numPr>
          <w:ilvl w:val="0"/>
          <w:numId w:val="4"/>
        </w:numPr>
        <w:jc w:val="both"/>
        <w:rPr>
          <w:rFonts w:ascii="Arial" w:hAnsi="Arial" w:cs="Arial"/>
        </w:rPr>
      </w:pPr>
      <w:r w:rsidRPr="00890773">
        <w:rPr>
          <w:rFonts w:ascii="Arial" w:hAnsi="Arial" w:cs="Arial"/>
        </w:rPr>
        <w:t>Zamawiający ma prawo wypowiedzieć Umowę z zachowaniem jednomiesięcznego okresu wypowiedzenia, ze skutkiem na koniec miesiąca kalendarzowego, w przypadku:</w:t>
      </w:r>
    </w:p>
    <w:p w14:paraId="4E174601" w14:textId="7021EDCF" w:rsidR="00B97397" w:rsidRPr="00890773" w:rsidRDefault="00B97397" w:rsidP="00B97397">
      <w:pPr>
        <w:ind w:left="360"/>
        <w:jc w:val="both"/>
        <w:rPr>
          <w:rFonts w:ascii="Arial" w:hAnsi="Arial" w:cs="Arial"/>
        </w:rPr>
      </w:pPr>
      <w:r w:rsidRPr="00890773">
        <w:rPr>
          <w:rFonts w:ascii="Arial" w:hAnsi="Arial" w:cs="Arial"/>
        </w:rPr>
        <w:t>a) powtarzającego się (co najmniej trzykrotnego) naruszenia przez Wykonawcę terminów Czasu Reakcji lub Czasu Usunięcia Zgłoszeń określonych w § 3 i § 3a Umowy;</w:t>
      </w:r>
    </w:p>
    <w:p w14:paraId="6DE5673B" w14:textId="77777777" w:rsidR="00B97397" w:rsidRPr="00890773" w:rsidRDefault="00B97397" w:rsidP="00B97397">
      <w:pPr>
        <w:ind w:left="360"/>
        <w:jc w:val="both"/>
        <w:rPr>
          <w:rFonts w:ascii="Arial" w:hAnsi="Arial" w:cs="Arial"/>
        </w:rPr>
      </w:pPr>
      <w:r w:rsidRPr="00890773">
        <w:rPr>
          <w:rFonts w:ascii="Arial" w:hAnsi="Arial" w:cs="Arial"/>
        </w:rPr>
        <w:t>b) nienależytego wykonywania Umowy, pomimo uprzedniego pisemnego wezwania Wykonawcy</w:t>
      </w:r>
    </w:p>
    <w:p w14:paraId="6B603394" w14:textId="77777777" w:rsidR="00B97397" w:rsidRPr="00890773" w:rsidRDefault="00B97397" w:rsidP="00B97397">
      <w:pPr>
        <w:ind w:left="360"/>
        <w:jc w:val="both"/>
        <w:rPr>
          <w:rFonts w:ascii="Arial" w:hAnsi="Arial" w:cs="Arial"/>
        </w:rPr>
      </w:pPr>
      <w:r w:rsidRPr="00890773">
        <w:rPr>
          <w:rFonts w:ascii="Arial" w:hAnsi="Arial" w:cs="Arial"/>
        </w:rPr>
        <w:t>do usunięcia naruszeń w terminie nie krótszym niż 7 dni roboczych;</w:t>
      </w:r>
    </w:p>
    <w:p w14:paraId="4BE6BFA1" w14:textId="64A7A11C" w:rsidR="00B97397" w:rsidRPr="00890773" w:rsidRDefault="00B97397" w:rsidP="00B97397">
      <w:pPr>
        <w:ind w:left="360"/>
        <w:jc w:val="both"/>
        <w:rPr>
          <w:rFonts w:ascii="Arial" w:hAnsi="Arial" w:cs="Arial"/>
        </w:rPr>
      </w:pPr>
      <w:r w:rsidRPr="00890773">
        <w:rPr>
          <w:rFonts w:ascii="Arial" w:hAnsi="Arial" w:cs="Arial"/>
        </w:rPr>
        <w:t>c) utraty przez Wykonawcę statusu autoryzowanego Partnera producenta oprogramowania</w:t>
      </w:r>
    </w:p>
    <w:p w14:paraId="692F2D0C" w14:textId="0DDCA231" w:rsidR="00B97397" w:rsidRPr="00890773" w:rsidRDefault="00B97397" w:rsidP="00B97397">
      <w:pPr>
        <w:ind w:left="360"/>
        <w:jc w:val="both"/>
        <w:rPr>
          <w:rFonts w:ascii="Arial" w:hAnsi="Arial" w:cs="Arial"/>
        </w:rPr>
      </w:pPr>
      <w:r w:rsidRPr="00890773">
        <w:rPr>
          <w:rFonts w:ascii="Arial" w:hAnsi="Arial" w:cs="Arial"/>
        </w:rPr>
        <w:t>Asseco Poland S.A.;</w:t>
      </w:r>
    </w:p>
    <w:p w14:paraId="537A0D6F" w14:textId="409D7D2B" w:rsidR="00B97397" w:rsidRPr="00890773" w:rsidRDefault="00B97397" w:rsidP="00B97397">
      <w:pPr>
        <w:ind w:left="360"/>
        <w:jc w:val="both"/>
        <w:rPr>
          <w:rFonts w:ascii="Arial" w:hAnsi="Arial" w:cs="Arial"/>
        </w:rPr>
      </w:pPr>
      <w:r w:rsidRPr="00890773">
        <w:rPr>
          <w:rFonts w:ascii="Arial" w:hAnsi="Arial" w:cs="Arial"/>
        </w:rPr>
        <w:t>d) wystąpienia okoliczności powodujących zagrożenie ciągłości działania systemów informatycznych Zamawiającego, w szczególności systemów obsługujących procesy krytyczne.</w:t>
      </w:r>
    </w:p>
    <w:p w14:paraId="74D7B25C" w14:textId="77777777" w:rsidR="00B97397" w:rsidRPr="00890773" w:rsidRDefault="00B97397" w:rsidP="00B97397">
      <w:pPr>
        <w:ind w:left="360"/>
        <w:jc w:val="both"/>
        <w:rPr>
          <w:rFonts w:ascii="Arial" w:hAnsi="Arial" w:cs="Arial"/>
        </w:rPr>
      </w:pPr>
    </w:p>
    <w:p w14:paraId="11E2682A" w14:textId="113B0174" w:rsidR="00B97397" w:rsidRPr="00890773" w:rsidRDefault="00B97397" w:rsidP="00B97397">
      <w:pPr>
        <w:pStyle w:val="Akapitzlist"/>
        <w:numPr>
          <w:ilvl w:val="0"/>
          <w:numId w:val="4"/>
        </w:numPr>
        <w:jc w:val="both"/>
        <w:rPr>
          <w:rFonts w:ascii="Arial" w:hAnsi="Arial" w:cs="Arial"/>
          <w:sz w:val="20"/>
          <w:szCs w:val="20"/>
        </w:rPr>
      </w:pPr>
      <w:r w:rsidRPr="00890773">
        <w:rPr>
          <w:rFonts w:ascii="Arial" w:hAnsi="Arial" w:cs="Arial"/>
          <w:sz w:val="20"/>
          <w:szCs w:val="20"/>
        </w:rPr>
        <w:t>Zamawiający ma prawo odstąpić od Umowy ze skutkiem natychmiastowym, bez zachowania</w:t>
      </w:r>
      <w:r w:rsidRPr="00890773">
        <w:rPr>
          <w:rFonts w:ascii="Arial" w:hAnsi="Arial" w:cs="Arial"/>
          <w:sz w:val="20"/>
          <w:szCs w:val="20"/>
          <w:lang w:val="pl-PL"/>
        </w:rPr>
        <w:t xml:space="preserve"> </w:t>
      </w:r>
      <w:r w:rsidRPr="00890773">
        <w:rPr>
          <w:rFonts w:ascii="Arial" w:hAnsi="Arial" w:cs="Arial"/>
          <w:sz w:val="20"/>
          <w:szCs w:val="20"/>
        </w:rPr>
        <w:t>okresu wypowiedzenia, w przypadku rażącego naruszenia Umowy przez Wykonawcę, w szczególności:</w:t>
      </w:r>
    </w:p>
    <w:p w14:paraId="7A5B26A0" w14:textId="0BD3C8C7" w:rsidR="00B97397" w:rsidRPr="00890773" w:rsidRDefault="00B97397" w:rsidP="00B97397">
      <w:pPr>
        <w:pStyle w:val="Akapitzlist"/>
        <w:numPr>
          <w:ilvl w:val="1"/>
          <w:numId w:val="17"/>
        </w:numPr>
        <w:jc w:val="both"/>
        <w:rPr>
          <w:rFonts w:ascii="Arial" w:hAnsi="Arial" w:cs="Arial"/>
          <w:sz w:val="20"/>
          <w:szCs w:val="20"/>
        </w:rPr>
      </w:pPr>
      <w:r w:rsidRPr="00890773">
        <w:rPr>
          <w:rFonts w:ascii="Arial" w:hAnsi="Arial" w:cs="Arial"/>
          <w:sz w:val="20"/>
          <w:szCs w:val="20"/>
        </w:rPr>
        <w:t>nieusunięcia Awarii w terminie określonym w § 3a Umowy;</w:t>
      </w:r>
    </w:p>
    <w:p w14:paraId="20D7AB4A" w14:textId="77777777" w:rsidR="00B97397" w:rsidRPr="00890773" w:rsidRDefault="00B97397" w:rsidP="00B97397">
      <w:pPr>
        <w:pStyle w:val="Akapitzlist"/>
        <w:numPr>
          <w:ilvl w:val="1"/>
          <w:numId w:val="17"/>
        </w:numPr>
        <w:jc w:val="both"/>
        <w:rPr>
          <w:rFonts w:ascii="Arial" w:hAnsi="Arial" w:cs="Arial"/>
          <w:sz w:val="20"/>
          <w:szCs w:val="20"/>
        </w:rPr>
      </w:pPr>
      <w:r w:rsidRPr="00890773">
        <w:rPr>
          <w:rFonts w:ascii="Arial" w:hAnsi="Arial" w:cs="Arial"/>
          <w:sz w:val="20"/>
          <w:szCs w:val="20"/>
        </w:rPr>
        <w:t xml:space="preserve"> naruszenia przepisów o ochronie danych osobowych lub zasad bezpieczeństwa</w:t>
      </w:r>
      <w:r w:rsidRPr="00890773">
        <w:rPr>
          <w:rFonts w:ascii="Arial" w:hAnsi="Arial" w:cs="Arial"/>
          <w:sz w:val="20"/>
          <w:szCs w:val="20"/>
          <w:lang w:val="pl-PL"/>
        </w:rPr>
        <w:t xml:space="preserve"> </w:t>
      </w:r>
      <w:r w:rsidRPr="00890773">
        <w:rPr>
          <w:rFonts w:ascii="Arial" w:hAnsi="Arial" w:cs="Arial"/>
          <w:sz w:val="20"/>
          <w:szCs w:val="20"/>
        </w:rPr>
        <w:t>informatycznego Zamawiającego;</w:t>
      </w:r>
    </w:p>
    <w:p w14:paraId="1FB37AA3" w14:textId="64A5F099" w:rsidR="00B97397" w:rsidRPr="00890773" w:rsidRDefault="00B97397" w:rsidP="00B97397">
      <w:pPr>
        <w:pStyle w:val="Akapitzlist"/>
        <w:numPr>
          <w:ilvl w:val="1"/>
          <w:numId w:val="17"/>
        </w:numPr>
        <w:jc w:val="both"/>
        <w:rPr>
          <w:rFonts w:ascii="Arial" w:hAnsi="Arial" w:cs="Arial"/>
          <w:sz w:val="20"/>
          <w:szCs w:val="20"/>
        </w:rPr>
      </w:pPr>
      <w:r w:rsidRPr="00890773">
        <w:rPr>
          <w:rFonts w:ascii="Arial" w:hAnsi="Arial" w:cs="Arial"/>
          <w:sz w:val="20"/>
          <w:szCs w:val="20"/>
        </w:rPr>
        <w:t>zaprzestania faktycznego świadczenia usług opieki serwisowej.</w:t>
      </w:r>
    </w:p>
    <w:p w14:paraId="6EC05C68" w14:textId="7C47C424" w:rsidR="00B97397" w:rsidRPr="00890773" w:rsidRDefault="00B97397" w:rsidP="00B97397">
      <w:pPr>
        <w:pStyle w:val="Akapitzlist"/>
        <w:numPr>
          <w:ilvl w:val="0"/>
          <w:numId w:val="17"/>
        </w:numPr>
        <w:tabs>
          <w:tab w:val="clear" w:pos="720"/>
          <w:tab w:val="num" w:pos="360"/>
        </w:tabs>
        <w:ind w:hanging="720"/>
        <w:jc w:val="both"/>
        <w:rPr>
          <w:rFonts w:ascii="Arial" w:hAnsi="Arial" w:cs="Arial"/>
          <w:sz w:val="20"/>
          <w:szCs w:val="20"/>
        </w:rPr>
      </w:pPr>
      <w:r w:rsidRPr="00890773">
        <w:rPr>
          <w:rFonts w:ascii="Arial" w:hAnsi="Arial" w:cs="Arial"/>
          <w:sz w:val="20"/>
          <w:szCs w:val="20"/>
        </w:rPr>
        <w:t xml:space="preserve">W przypadkach, o których mowa w ust. </w:t>
      </w:r>
      <w:r w:rsidRPr="00890773">
        <w:rPr>
          <w:rFonts w:ascii="Arial" w:hAnsi="Arial" w:cs="Arial"/>
          <w:sz w:val="20"/>
          <w:szCs w:val="20"/>
          <w:lang w:val="pl-PL"/>
        </w:rPr>
        <w:t>2</w:t>
      </w:r>
      <w:r w:rsidRPr="00890773">
        <w:rPr>
          <w:rFonts w:ascii="Arial" w:hAnsi="Arial" w:cs="Arial"/>
          <w:sz w:val="20"/>
          <w:szCs w:val="20"/>
        </w:rPr>
        <w:t xml:space="preserve"> i </w:t>
      </w:r>
      <w:r w:rsidRPr="00890773">
        <w:rPr>
          <w:rFonts w:ascii="Arial" w:hAnsi="Arial" w:cs="Arial"/>
          <w:sz w:val="20"/>
          <w:szCs w:val="20"/>
          <w:lang w:val="pl-PL"/>
        </w:rPr>
        <w:t>3</w:t>
      </w:r>
      <w:r w:rsidRPr="00890773">
        <w:rPr>
          <w:rFonts w:ascii="Arial" w:hAnsi="Arial" w:cs="Arial"/>
          <w:sz w:val="20"/>
          <w:szCs w:val="20"/>
        </w:rPr>
        <w:t>, Wykonawcy przysługuje wyłącznie wynagrodzenie</w:t>
      </w:r>
      <w:r w:rsidRPr="00890773">
        <w:rPr>
          <w:rFonts w:ascii="Arial" w:hAnsi="Arial" w:cs="Arial"/>
          <w:sz w:val="20"/>
          <w:szCs w:val="20"/>
          <w:lang w:val="pl-PL"/>
        </w:rPr>
        <w:t xml:space="preserve"> </w:t>
      </w:r>
      <w:r w:rsidRPr="00890773">
        <w:rPr>
          <w:rFonts w:ascii="Arial" w:hAnsi="Arial" w:cs="Arial"/>
          <w:sz w:val="20"/>
          <w:szCs w:val="20"/>
        </w:rPr>
        <w:t>należne za usługi faktycznie i należycie wykonane do dnia rozwiązania Umowy.</w:t>
      </w:r>
    </w:p>
    <w:p w14:paraId="5CBCF480" w14:textId="77777777" w:rsidR="004C4B06" w:rsidRPr="00890773" w:rsidRDefault="004C4B06" w:rsidP="004C4B06">
      <w:pPr>
        <w:jc w:val="both"/>
        <w:rPr>
          <w:rFonts w:ascii="Arial" w:hAnsi="Arial" w:cs="Arial"/>
          <w:b/>
        </w:rPr>
      </w:pPr>
    </w:p>
    <w:p w14:paraId="57FCC118" w14:textId="77777777" w:rsidR="004C4B06" w:rsidRPr="00890773" w:rsidRDefault="004C4B06" w:rsidP="004C4B06">
      <w:pPr>
        <w:jc w:val="both"/>
        <w:rPr>
          <w:rFonts w:ascii="Arial" w:hAnsi="Arial" w:cs="Arial"/>
          <w:b/>
        </w:rPr>
      </w:pPr>
    </w:p>
    <w:p w14:paraId="16889375" w14:textId="77777777" w:rsidR="004C4B06" w:rsidRPr="00890773" w:rsidRDefault="004C4B06" w:rsidP="004C4B06">
      <w:pPr>
        <w:jc w:val="center"/>
        <w:rPr>
          <w:rFonts w:ascii="Arial" w:hAnsi="Arial" w:cs="Arial"/>
          <w:u w:val="single"/>
        </w:rPr>
      </w:pPr>
      <w:r w:rsidRPr="00890773">
        <w:rPr>
          <w:rFonts w:ascii="Arial" w:hAnsi="Arial" w:cs="Arial"/>
          <w:b/>
          <w:u w:val="single"/>
        </w:rPr>
        <w:t>§ 7. Kary Umowne</w:t>
      </w:r>
    </w:p>
    <w:p w14:paraId="108DABE6" w14:textId="77777777" w:rsidR="004C4B06" w:rsidRPr="00890773" w:rsidRDefault="004C4B06" w:rsidP="004C4B06">
      <w:pPr>
        <w:jc w:val="both"/>
        <w:rPr>
          <w:rFonts w:ascii="Arial" w:hAnsi="Arial" w:cs="Arial"/>
          <w:b/>
        </w:rPr>
      </w:pPr>
    </w:p>
    <w:p w14:paraId="26085978" w14:textId="77777777" w:rsidR="004C4B06" w:rsidRPr="00890773" w:rsidRDefault="004C4B06" w:rsidP="004C4B06">
      <w:pPr>
        <w:jc w:val="both"/>
        <w:rPr>
          <w:rFonts w:ascii="Arial" w:hAnsi="Arial" w:cs="Arial"/>
        </w:rPr>
      </w:pPr>
      <w:r w:rsidRPr="00890773">
        <w:rPr>
          <w:rFonts w:ascii="Arial" w:hAnsi="Arial" w:cs="Arial"/>
        </w:rPr>
        <w:t>1. W przypadku niewykonania lub nienależytego wykonania obowiązków wynikających z niniejszej umowy przez Wykonawcę, zobowiązuje się on do zapłaty na rzecz Zamawiającego kar umownych w wysokości:</w:t>
      </w:r>
    </w:p>
    <w:p w14:paraId="295D0BF0" w14:textId="77777777" w:rsidR="004C4B06" w:rsidRPr="00890773" w:rsidRDefault="004C4B06" w:rsidP="004C4B06">
      <w:pPr>
        <w:jc w:val="both"/>
        <w:rPr>
          <w:rFonts w:ascii="Arial" w:hAnsi="Arial" w:cs="Arial"/>
        </w:rPr>
      </w:pPr>
      <w:r w:rsidRPr="00890773">
        <w:rPr>
          <w:rFonts w:ascii="Arial" w:hAnsi="Arial" w:cs="Arial"/>
        </w:rPr>
        <w:t>a) 500 zł za każdy dzień opóźnienia w realizacji Zgłoszenia, przekraczający maksymalny czas reakcji określony w § 3 pkt 6 niniejszej umowy;</w:t>
      </w:r>
    </w:p>
    <w:p w14:paraId="719FCAA1" w14:textId="77777777" w:rsidR="004C4B06" w:rsidRPr="00890773" w:rsidRDefault="004C4B06" w:rsidP="004C4B06">
      <w:pPr>
        <w:jc w:val="both"/>
        <w:rPr>
          <w:rFonts w:ascii="Arial" w:hAnsi="Arial" w:cs="Arial"/>
        </w:rPr>
      </w:pPr>
      <w:r w:rsidRPr="00890773">
        <w:rPr>
          <w:rFonts w:ascii="Arial" w:hAnsi="Arial" w:cs="Arial"/>
        </w:rPr>
        <w:t xml:space="preserve">b) </w:t>
      </w:r>
      <w:r w:rsidR="00991B35" w:rsidRPr="00890773">
        <w:rPr>
          <w:rFonts w:ascii="Arial" w:hAnsi="Arial" w:cs="Arial"/>
        </w:rPr>
        <w:t>2</w:t>
      </w:r>
      <w:r w:rsidRPr="00890773">
        <w:rPr>
          <w:rFonts w:ascii="Arial" w:hAnsi="Arial" w:cs="Arial"/>
        </w:rPr>
        <w:t xml:space="preserve"> 000 zł za niewykonanie lub nienależyte wykonanie innych obowiązków wynikających z umowy, w przypadku gdy opóźnienie trwa dłużej niż 7 dni roboczych od dnia powiadomienia Wykonawcy o wykrytym uchybieniu;</w:t>
      </w:r>
    </w:p>
    <w:p w14:paraId="612469A3" w14:textId="121B1D81" w:rsidR="00CD20AE" w:rsidRPr="00890773" w:rsidRDefault="00CD20AE" w:rsidP="00CD20AE">
      <w:pPr>
        <w:jc w:val="both"/>
        <w:rPr>
          <w:rFonts w:ascii="Arial" w:hAnsi="Arial" w:cs="Arial"/>
        </w:rPr>
      </w:pPr>
      <w:r w:rsidRPr="00890773">
        <w:rPr>
          <w:rFonts w:ascii="Arial" w:hAnsi="Arial" w:cs="Arial"/>
        </w:rPr>
        <w:t xml:space="preserve">d) W przypadku opóźnienia w udostępnieniu Zamawiającemu systemu obsługi zgłoszeń (Helpdesk) spełniającego wymagania określone w Umowie oraz w Opisie Przedmiotu Zamówienia, Zamawiający jest uprawniony do naliczenia Wykonawcy kary umownej w wysokości </w:t>
      </w:r>
      <w:r w:rsidR="00B97397" w:rsidRPr="00890773">
        <w:rPr>
          <w:rFonts w:ascii="Arial" w:hAnsi="Arial" w:cs="Arial"/>
        </w:rPr>
        <w:t>100</w:t>
      </w:r>
      <w:r w:rsidRPr="00890773">
        <w:rPr>
          <w:rFonts w:ascii="Arial" w:hAnsi="Arial" w:cs="Arial"/>
        </w:rPr>
        <w:t xml:space="preserve"> zł (słownie: </w:t>
      </w:r>
      <w:r w:rsidR="00B97397" w:rsidRPr="00890773">
        <w:rPr>
          <w:rFonts w:ascii="Arial" w:hAnsi="Arial" w:cs="Arial"/>
        </w:rPr>
        <w:t xml:space="preserve">sto </w:t>
      </w:r>
      <w:r w:rsidRPr="00890773">
        <w:rPr>
          <w:rFonts w:ascii="Arial" w:hAnsi="Arial" w:cs="Arial"/>
        </w:rPr>
        <w:t>złotych) za każdy rozpoczęty dzień opóźnienia.</w:t>
      </w:r>
      <w:r w:rsidR="00A44EF6" w:rsidRPr="00890773">
        <w:rPr>
          <w:rFonts w:ascii="Arial" w:hAnsi="Arial" w:cs="Arial"/>
        </w:rPr>
        <w:t xml:space="preserve"> </w:t>
      </w:r>
      <w:r w:rsidRPr="00890773">
        <w:rPr>
          <w:rFonts w:ascii="Arial" w:hAnsi="Arial" w:cs="Arial"/>
        </w:rPr>
        <w:t>Kara umowna naliczana jest od dnia następującego po dniu, w którym upłynął termin udostępnienia systemu, do dnia faktycznego udostępnienia systemu spełniającego wszystkie wymagania Umowy.</w:t>
      </w:r>
    </w:p>
    <w:p w14:paraId="389087EE" w14:textId="40E5FD9E" w:rsidR="00684304" w:rsidRPr="00890773" w:rsidRDefault="00684304" w:rsidP="00CD20AE">
      <w:pPr>
        <w:jc w:val="both"/>
        <w:rPr>
          <w:rFonts w:ascii="Arial" w:hAnsi="Arial" w:cs="Arial"/>
        </w:rPr>
      </w:pPr>
      <w:r w:rsidRPr="00890773">
        <w:rPr>
          <w:rFonts w:ascii="Arial" w:hAnsi="Arial" w:cs="Arial"/>
        </w:rPr>
        <w:t xml:space="preserve">e) </w:t>
      </w:r>
      <w:r w:rsidR="00B97397" w:rsidRPr="00890773">
        <w:rPr>
          <w:rFonts w:ascii="Arial" w:hAnsi="Arial" w:cs="Arial"/>
        </w:rPr>
        <w:t>500</w:t>
      </w:r>
      <w:r w:rsidRPr="00890773">
        <w:rPr>
          <w:rFonts w:ascii="Arial" w:hAnsi="Arial" w:cs="Arial"/>
        </w:rPr>
        <w:t xml:space="preserve"> zł za każdy rozpoczęty dzień roboczy opóźnienia w usunięciu Awarii lub Błędu Normalnego ponad terminy określone w § 3a Umowy.</w:t>
      </w:r>
    </w:p>
    <w:p w14:paraId="4525F4E1" w14:textId="77777777" w:rsidR="004C4B06" w:rsidRPr="00890773" w:rsidRDefault="004C4B06" w:rsidP="004C4B06">
      <w:pPr>
        <w:jc w:val="both"/>
        <w:rPr>
          <w:rFonts w:ascii="Arial" w:hAnsi="Arial" w:cs="Arial"/>
        </w:rPr>
      </w:pPr>
    </w:p>
    <w:p w14:paraId="5C3036A0" w14:textId="1BB388C6" w:rsidR="004C4B06" w:rsidRPr="00890773" w:rsidRDefault="00EB7FD5" w:rsidP="004C4B06">
      <w:pPr>
        <w:pStyle w:val="Akapitzlist"/>
        <w:numPr>
          <w:ilvl w:val="0"/>
          <w:numId w:val="4"/>
        </w:numPr>
        <w:jc w:val="both"/>
        <w:rPr>
          <w:rFonts w:ascii="Arial" w:hAnsi="Arial" w:cs="Arial"/>
          <w:sz w:val="20"/>
          <w:szCs w:val="20"/>
        </w:rPr>
      </w:pPr>
      <w:r w:rsidRPr="00890773">
        <w:rPr>
          <w:rFonts w:ascii="Arial" w:hAnsi="Arial" w:cs="Arial"/>
          <w:sz w:val="20"/>
          <w:szCs w:val="20"/>
          <w:lang w:val="pl-PL"/>
        </w:rPr>
        <w:t xml:space="preserve">Łączna wysokość kar umownych nie może przekroczyć 30% wynagrodzenia Wykonawcy brutto. </w:t>
      </w:r>
      <w:r w:rsidR="004C4B06" w:rsidRPr="00890773">
        <w:rPr>
          <w:rFonts w:ascii="Arial" w:hAnsi="Arial" w:cs="Arial"/>
          <w:sz w:val="20"/>
          <w:szCs w:val="20"/>
        </w:rPr>
        <w:t>Niezależnie od kar wskazanych powyżej, Strony zastrzegają sobie możliwość dochodzenia odszkodowania uzupełniającego na zasadach ogólnych, jeśli wysokość poniesionej szkody przekracza wartość zastrzeżonych kar umownych.</w:t>
      </w:r>
    </w:p>
    <w:p w14:paraId="40AC7EA1" w14:textId="77777777" w:rsidR="004922A2" w:rsidRPr="00890773" w:rsidRDefault="004922A2">
      <w:pPr>
        <w:jc w:val="both"/>
        <w:rPr>
          <w:rFonts w:ascii="Arial" w:hAnsi="Arial" w:cs="Arial"/>
        </w:rPr>
      </w:pPr>
    </w:p>
    <w:p w14:paraId="3482AC8C" w14:textId="77777777" w:rsidR="004922A2" w:rsidRPr="00890773" w:rsidRDefault="004922A2">
      <w:pPr>
        <w:pStyle w:val="Tekstpodstawowy"/>
        <w:ind w:left="360"/>
        <w:jc w:val="both"/>
        <w:rPr>
          <w:rFonts w:ascii="Arial" w:hAnsi="Arial" w:cs="Arial"/>
          <w:b w:val="0"/>
          <w:sz w:val="20"/>
          <w:u w:val="none"/>
        </w:rPr>
      </w:pPr>
    </w:p>
    <w:p w14:paraId="14224A55" w14:textId="77777777" w:rsidR="004922A2" w:rsidRPr="00890773" w:rsidRDefault="004C4B06">
      <w:pPr>
        <w:jc w:val="center"/>
        <w:rPr>
          <w:rFonts w:ascii="Arial" w:hAnsi="Arial" w:cs="Arial"/>
          <w:b/>
          <w:u w:val="single"/>
        </w:rPr>
      </w:pPr>
      <w:r w:rsidRPr="00890773">
        <w:rPr>
          <w:rFonts w:ascii="Arial" w:hAnsi="Arial" w:cs="Arial"/>
          <w:b/>
          <w:u w:val="single"/>
        </w:rPr>
        <w:t>§ 8</w:t>
      </w:r>
      <w:r w:rsidR="0040601A" w:rsidRPr="00890773">
        <w:rPr>
          <w:rFonts w:ascii="Arial" w:hAnsi="Arial" w:cs="Arial"/>
          <w:b/>
          <w:u w:val="single"/>
        </w:rPr>
        <w:t xml:space="preserve">. Ochrona danych osobowych </w:t>
      </w:r>
    </w:p>
    <w:p w14:paraId="028A5FB2" w14:textId="77777777" w:rsidR="004922A2" w:rsidRPr="00890773" w:rsidRDefault="004922A2">
      <w:pPr>
        <w:pStyle w:val="Tekstpodstawowy"/>
        <w:jc w:val="both"/>
        <w:rPr>
          <w:rFonts w:ascii="Arial" w:hAnsi="Arial" w:cs="Arial"/>
          <w:b w:val="0"/>
          <w:sz w:val="20"/>
          <w:u w:val="none"/>
        </w:rPr>
      </w:pPr>
    </w:p>
    <w:p w14:paraId="1185E7B7" w14:textId="035C709D" w:rsidR="004922A2" w:rsidRPr="00890773" w:rsidRDefault="0040601A">
      <w:pPr>
        <w:pStyle w:val="Tekstpodstawowy"/>
        <w:numPr>
          <w:ilvl w:val="0"/>
          <w:numId w:val="14"/>
        </w:numPr>
        <w:jc w:val="both"/>
        <w:rPr>
          <w:rFonts w:ascii="Arial" w:hAnsi="Arial" w:cs="Arial"/>
          <w:b w:val="0"/>
          <w:sz w:val="20"/>
          <w:u w:val="none"/>
        </w:rPr>
      </w:pPr>
      <w:r w:rsidRPr="00890773">
        <w:rPr>
          <w:rFonts w:ascii="Arial" w:hAnsi="Arial" w:cs="Arial"/>
          <w:b w:val="0"/>
          <w:sz w:val="20"/>
          <w:u w:val="none"/>
          <w:lang w:eastAsia="ar-SA"/>
        </w:rPr>
        <w:t>W celu prawidłowego wykonania przez Wykonawcę obowiązków wynikających z niniejszej umowy i wyłącznie w zakresie niezbędnym dla wykonania przez Wykonawcę takich obowiązków,</w:t>
      </w:r>
      <w:r w:rsidR="00994E11" w:rsidRPr="00890773">
        <w:rPr>
          <w:rFonts w:ascii="Arial" w:hAnsi="Arial" w:cs="Arial"/>
          <w:b w:val="0"/>
          <w:sz w:val="20"/>
          <w:u w:val="none"/>
          <w:lang w:eastAsia="ar-SA"/>
        </w:rPr>
        <w:t xml:space="preserve"> </w:t>
      </w:r>
      <w:r w:rsidRPr="00890773">
        <w:rPr>
          <w:rFonts w:ascii="Arial" w:hAnsi="Arial" w:cs="Arial"/>
          <w:b w:val="0"/>
          <w:sz w:val="20"/>
          <w:u w:val="none"/>
          <w:lang w:eastAsia="ar-SA"/>
        </w:rPr>
        <w:t>Zamawiający powierz</w:t>
      </w:r>
      <w:r w:rsidR="00384F8C" w:rsidRPr="00890773">
        <w:rPr>
          <w:rFonts w:ascii="Arial" w:hAnsi="Arial" w:cs="Arial"/>
          <w:b w:val="0"/>
          <w:sz w:val="20"/>
          <w:u w:val="none"/>
          <w:lang w:eastAsia="ar-SA"/>
        </w:rPr>
        <w:t>y</w:t>
      </w:r>
      <w:r w:rsidRPr="00890773">
        <w:rPr>
          <w:rFonts w:ascii="Arial" w:hAnsi="Arial" w:cs="Arial"/>
          <w:b w:val="0"/>
          <w:sz w:val="20"/>
          <w:u w:val="none"/>
          <w:lang w:eastAsia="ar-SA"/>
        </w:rPr>
        <w:t xml:space="preserve"> Wykonawcy przetwarzanie wszelkich rodzajów danych osobowych przetwarzanych w systemie informatycznym Zamawiającego przy użyciu oprogramowania, w zakresie określonym szczegółowo w dokumentacji technicznej oprogramowania (umieszczonej w wersji elektronicznej na serwerze wykonawcy), jednak wyłącznie w zakresie ich opracowania, utrwalania i przechowywania na podstawie art. 28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zwanego w dalszej części „Rozporządzeniem”. </w:t>
      </w:r>
    </w:p>
    <w:p w14:paraId="3827F5E8" w14:textId="45172423" w:rsidR="00994E11" w:rsidRPr="00890773" w:rsidRDefault="00994E11">
      <w:pPr>
        <w:pStyle w:val="Tekstpodstawowy"/>
        <w:numPr>
          <w:ilvl w:val="0"/>
          <w:numId w:val="14"/>
        </w:numPr>
        <w:jc w:val="both"/>
        <w:rPr>
          <w:rFonts w:ascii="Arial" w:hAnsi="Arial" w:cs="Arial"/>
          <w:b w:val="0"/>
          <w:sz w:val="20"/>
          <w:u w:val="none"/>
        </w:rPr>
      </w:pPr>
      <w:r w:rsidRPr="00890773">
        <w:rPr>
          <w:rFonts w:ascii="Arial" w:hAnsi="Arial" w:cs="Arial"/>
          <w:b w:val="0"/>
          <w:sz w:val="20"/>
          <w:u w:val="none"/>
        </w:rPr>
        <w:t xml:space="preserve">Szczegółowe warunki powierzenia o którym mowa w ust. 1, w tym przedmiot i czas trwania przetwarzania, charakter i cel przetwarzania, rodzaj danych osobowych oraz kategorie osób, których dane dotyczą, obowiązki i prawa Wykonawcy i Zamawiającego </w:t>
      </w:r>
      <w:r w:rsidR="00384F8C" w:rsidRPr="00890773">
        <w:rPr>
          <w:rFonts w:ascii="Arial" w:hAnsi="Arial" w:cs="Arial"/>
          <w:b w:val="0"/>
          <w:sz w:val="20"/>
          <w:u w:val="none"/>
        </w:rPr>
        <w:t>są</w:t>
      </w:r>
      <w:r w:rsidRPr="00890773">
        <w:rPr>
          <w:rFonts w:ascii="Arial" w:hAnsi="Arial" w:cs="Arial"/>
          <w:b w:val="0"/>
          <w:sz w:val="20"/>
          <w:u w:val="none"/>
        </w:rPr>
        <w:t xml:space="preserve"> ustalone w umowie powierzenia przetwarzania danych osobowych. </w:t>
      </w:r>
    </w:p>
    <w:p w14:paraId="6C5F80D8" w14:textId="77777777" w:rsidR="004A4434" w:rsidRPr="00890773" w:rsidRDefault="004A4434" w:rsidP="004A4434">
      <w:pPr>
        <w:pStyle w:val="Tekstpodstawowy"/>
        <w:ind w:left="360"/>
        <w:jc w:val="both"/>
        <w:rPr>
          <w:rFonts w:ascii="Arial" w:hAnsi="Arial" w:cs="Arial"/>
          <w:b w:val="0"/>
          <w:sz w:val="20"/>
          <w:u w:val="none"/>
        </w:rPr>
      </w:pPr>
    </w:p>
    <w:p w14:paraId="6F81DE33" w14:textId="77777777" w:rsidR="004922A2" w:rsidRPr="00890773" w:rsidRDefault="0040601A">
      <w:pPr>
        <w:jc w:val="center"/>
        <w:rPr>
          <w:rFonts w:ascii="Arial" w:hAnsi="Arial" w:cs="Arial"/>
          <w:b/>
          <w:u w:val="single"/>
        </w:rPr>
      </w:pPr>
      <w:r w:rsidRPr="00890773">
        <w:rPr>
          <w:rFonts w:ascii="Arial" w:hAnsi="Arial" w:cs="Arial"/>
          <w:b/>
          <w:u w:val="single"/>
        </w:rPr>
        <w:t>§ 9 Postanowienia końcowe</w:t>
      </w:r>
    </w:p>
    <w:p w14:paraId="64364EB3" w14:textId="77777777" w:rsidR="004922A2" w:rsidRPr="00890773" w:rsidRDefault="004922A2">
      <w:pPr>
        <w:pStyle w:val="Tekstpodstawowy"/>
        <w:jc w:val="both"/>
        <w:rPr>
          <w:rFonts w:ascii="Arial" w:hAnsi="Arial" w:cs="Arial"/>
          <w:b w:val="0"/>
          <w:sz w:val="20"/>
          <w:u w:val="none"/>
        </w:rPr>
      </w:pPr>
    </w:p>
    <w:p w14:paraId="127612C1" w14:textId="77777777" w:rsidR="004922A2" w:rsidRPr="00890773" w:rsidRDefault="0040601A">
      <w:pPr>
        <w:pStyle w:val="Tekstpodstawowy"/>
        <w:numPr>
          <w:ilvl w:val="0"/>
          <w:numId w:val="11"/>
        </w:numPr>
        <w:jc w:val="both"/>
        <w:rPr>
          <w:rFonts w:ascii="Arial" w:hAnsi="Arial" w:cs="Arial"/>
          <w:b w:val="0"/>
          <w:sz w:val="20"/>
          <w:u w:val="none"/>
        </w:rPr>
      </w:pPr>
      <w:r w:rsidRPr="00890773">
        <w:rPr>
          <w:rFonts w:ascii="Arial" w:hAnsi="Arial" w:cs="Arial"/>
          <w:b w:val="0"/>
          <w:sz w:val="20"/>
          <w:u w:val="none"/>
        </w:rPr>
        <w:t xml:space="preserve">W sprawach nieunormowanych niniejszą umową zastosowanie mają przepisy prawa polskiego w szczególności przepisy Kodeksu Cywilnego. </w:t>
      </w:r>
    </w:p>
    <w:p w14:paraId="56BA34E7" w14:textId="77777777" w:rsidR="004922A2" w:rsidRPr="00890773" w:rsidRDefault="004922A2">
      <w:pPr>
        <w:pStyle w:val="Tekstpodstawowy"/>
        <w:ind w:left="360"/>
        <w:jc w:val="both"/>
        <w:rPr>
          <w:rFonts w:ascii="Arial" w:hAnsi="Arial" w:cs="Arial"/>
          <w:b w:val="0"/>
          <w:sz w:val="20"/>
          <w:u w:val="none"/>
        </w:rPr>
      </w:pPr>
    </w:p>
    <w:p w14:paraId="408C6400" w14:textId="77777777" w:rsidR="004922A2" w:rsidRPr="00890773" w:rsidRDefault="0040601A">
      <w:pPr>
        <w:pStyle w:val="Tekstpodstawowy"/>
        <w:numPr>
          <w:ilvl w:val="0"/>
          <w:numId w:val="11"/>
        </w:numPr>
        <w:jc w:val="both"/>
        <w:rPr>
          <w:rFonts w:ascii="Arial" w:hAnsi="Arial" w:cs="Arial"/>
          <w:b w:val="0"/>
          <w:sz w:val="20"/>
          <w:u w:val="none"/>
        </w:rPr>
      </w:pPr>
      <w:r w:rsidRPr="00890773">
        <w:rPr>
          <w:rFonts w:ascii="Arial" w:hAnsi="Arial" w:cs="Arial"/>
          <w:b w:val="0"/>
          <w:sz w:val="20"/>
          <w:u w:val="none"/>
        </w:rPr>
        <w:t xml:space="preserve">Zmiana niniejszej umowy wymaga zachowania formy pisemnej pod rygorem nieważności. </w:t>
      </w:r>
    </w:p>
    <w:p w14:paraId="64E524EC" w14:textId="77777777" w:rsidR="004922A2" w:rsidRPr="00890773" w:rsidRDefault="004922A2">
      <w:pPr>
        <w:pStyle w:val="Tekstpodstawowy"/>
        <w:jc w:val="both"/>
        <w:rPr>
          <w:rFonts w:ascii="Arial" w:hAnsi="Arial" w:cs="Arial"/>
          <w:b w:val="0"/>
          <w:sz w:val="20"/>
          <w:u w:val="none"/>
        </w:rPr>
      </w:pPr>
    </w:p>
    <w:p w14:paraId="45C6522B" w14:textId="77777777" w:rsidR="004922A2" w:rsidRPr="00890773" w:rsidRDefault="0040601A">
      <w:pPr>
        <w:pStyle w:val="Tekstpodstawowy"/>
        <w:numPr>
          <w:ilvl w:val="0"/>
          <w:numId w:val="11"/>
        </w:numPr>
        <w:jc w:val="both"/>
        <w:rPr>
          <w:rFonts w:ascii="Arial" w:hAnsi="Arial" w:cs="Arial"/>
          <w:b w:val="0"/>
          <w:sz w:val="20"/>
          <w:u w:val="none"/>
        </w:rPr>
      </w:pPr>
      <w:r w:rsidRPr="00890773">
        <w:rPr>
          <w:rFonts w:ascii="Arial" w:hAnsi="Arial" w:cs="Arial"/>
          <w:b w:val="0"/>
          <w:sz w:val="20"/>
          <w:u w:val="none"/>
        </w:rPr>
        <w:t>Ewentualne spory pomiędzy Stronami mogące w przyszłości wyniknąć z zapisów niniejszej umowy, lub z nią związane, Strony rozstrzygać będą polubownie na drodze negocjacji. Jeżeli jednak negocjacje nie doszły do skutku lub też n</w:t>
      </w:r>
      <w:r w:rsidR="003B2203" w:rsidRPr="00890773">
        <w:rPr>
          <w:rFonts w:ascii="Arial" w:hAnsi="Arial" w:cs="Arial"/>
          <w:b w:val="0"/>
          <w:sz w:val="20"/>
          <w:u w:val="none"/>
        </w:rPr>
        <w:t xml:space="preserve">ie dały spodziewanego rezultatu </w:t>
      </w:r>
      <w:r w:rsidRPr="00890773">
        <w:rPr>
          <w:rFonts w:ascii="Arial" w:hAnsi="Arial" w:cs="Arial"/>
          <w:b w:val="0"/>
          <w:sz w:val="20"/>
          <w:u w:val="none"/>
        </w:rPr>
        <w:t xml:space="preserve">do rozpoznania sporu będzie sąd </w:t>
      </w:r>
      <w:r w:rsidR="003B2203" w:rsidRPr="00890773">
        <w:rPr>
          <w:rFonts w:ascii="Arial" w:hAnsi="Arial" w:cs="Arial"/>
          <w:b w:val="0"/>
          <w:sz w:val="20"/>
          <w:u w:val="none"/>
        </w:rPr>
        <w:t xml:space="preserve">właściwy dla siedziby Zamawiającego. </w:t>
      </w:r>
      <w:r w:rsidRPr="00890773">
        <w:rPr>
          <w:rFonts w:ascii="Arial" w:hAnsi="Arial" w:cs="Arial"/>
          <w:b w:val="0"/>
          <w:sz w:val="20"/>
          <w:u w:val="none"/>
        </w:rPr>
        <w:t xml:space="preserve"> </w:t>
      </w:r>
    </w:p>
    <w:p w14:paraId="644B0CB1" w14:textId="77777777" w:rsidR="004922A2" w:rsidRPr="00890773" w:rsidRDefault="004922A2">
      <w:pPr>
        <w:pStyle w:val="Tekstpodstawowy"/>
        <w:ind w:left="360"/>
        <w:jc w:val="both"/>
        <w:rPr>
          <w:rFonts w:ascii="Arial" w:hAnsi="Arial" w:cs="Arial"/>
          <w:b w:val="0"/>
          <w:sz w:val="20"/>
          <w:u w:val="none"/>
        </w:rPr>
      </w:pPr>
    </w:p>
    <w:p w14:paraId="2E32D0AC" w14:textId="77777777" w:rsidR="004922A2" w:rsidRPr="00890773" w:rsidRDefault="0040601A">
      <w:pPr>
        <w:pStyle w:val="Tekstpodstawowy"/>
        <w:numPr>
          <w:ilvl w:val="0"/>
          <w:numId w:val="11"/>
        </w:numPr>
        <w:jc w:val="both"/>
        <w:rPr>
          <w:rFonts w:ascii="Arial" w:hAnsi="Arial" w:cs="Arial"/>
          <w:b w:val="0"/>
          <w:sz w:val="20"/>
          <w:u w:val="none"/>
        </w:rPr>
      </w:pPr>
      <w:r w:rsidRPr="00890773">
        <w:rPr>
          <w:rFonts w:ascii="Arial" w:hAnsi="Arial" w:cs="Arial"/>
          <w:b w:val="0"/>
          <w:sz w:val="20"/>
          <w:u w:val="none"/>
        </w:rPr>
        <w:t xml:space="preserve">Integralną części umowy stanowią następujące załączniki: </w:t>
      </w:r>
    </w:p>
    <w:p w14:paraId="6E7C1F50" w14:textId="77777777" w:rsidR="004922A2" w:rsidRPr="00890773" w:rsidRDefault="004922A2">
      <w:pPr>
        <w:pStyle w:val="Tekstpodstawowywcity3"/>
        <w:tabs>
          <w:tab w:val="left" w:pos="426"/>
        </w:tabs>
        <w:spacing w:after="0" w:line="276" w:lineRule="auto"/>
        <w:ind w:left="0"/>
        <w:rPr>
          <w:rFonts w:cs="Arial"/>
          <w:color w:val="auto"/>
          <w:sz w:val="20"/>
          <w:szCs w:val="20"/>
        </w:rPr>
      </w:pPr>
    </w:p>
    <w:p w14:paraId="2ACA2F2F" w14:textId="77777777" w:rsidR="004922A2" w:rsidRPr="00890773" w:rsidRDefault="0040601A">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rPr>
        <w:t xml:space="preserve">Załącznik Nr  1 – Wykaz modułów oprogramowania firmy Asseco Poland S.A. objętych opieką serwisową; </w:t>
      </w:r>
    </w:p>
    <w:p w14:paraId="501BC710" w14:textId="77777777" w:rsidR="004922A2" w:rsidRPr="00890773" w:rsidRDefault="0040601A">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rPr>
        <w:t xml:space="preserve">Załącznik nr 2 – Wykaz osób uprawnionych do zgłaszania </w:t>
      </w:r>
      <w:r w:rsidRPr="00890773">
        <w:rPr>
          <w:rFonts w:ascii="Arial" w:hAnsi="Arial" w:cs="Arial"/>
          <w:sz w:val="20"/>
          <w:szCs w:val="20"/>
          <w:lang w:val="pl-PL"/>
        </w:rPr>
        <w:t xml:space="preserve">interwencji </w:t>
      </w:r>
      <w:r w:rsidRPr="00890773">
        <w:rPr>
          <w:rFonts w:ascii="Arial" w:hAnsi="Arial" w:cs="Arial"/>
          <w:sz w:val="20"/>
          <w:szCs w:val="20"/>
        </w:rPr>
        <w:t>serwisowych w</w:t>
      </w:r>
      <w:r w:rsidRPr="00890773">
        <w:rPr>
          <w:rFonts w:ascii="Arial" w:hAnsi="Arial" w:cs="Arial"/>
          <w:sz w:val="20"/>
          <w:szCs w:val="20"/>
          <w:lang w:val="pl-PL"/>
        </w:rPr>
        <w:t> </w:t>
      </w:r>
      <w:r w:rsidRPr="00890773">
        <w:rPr>
          <w:rFonts w:ascii="Arial" w:hAnsi="Arial" w:cs="Arial"/>
          <w:sz w:val="20"/>
          <w:szCs w:val="20"/>
        </w:rPr>
        <w:t xml:space="preserve">jednostce Zamawiającego. </w:t>
      </w:r>
    </w:p>
    <w:p w14:paraId="15DAA24A" w14:textId="77777777" w:rsidR="004922A2" w:rsidRPr="00890773" w:rsidRDefault="0040601A">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lang w:val="pl-PL"/>
        </w:rPr>
        <w:t>Załącznik nr 3 - Procesy Krytyczne w Okresach Krytycznych</w:t>
      </w:r>
    </w:p>
    <w:p w14:paraId="6B09AE93" w14:textId="77777777" w:rsidR="003B2203" w:rsidRPr="00890773" w:rsidRDefault="003B2203">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lang w:val="pl-PL"/>
        </w:rPr>
        <w:t>Formularz oferty</w:t>
      </w:r>
    </w:p>
    <w:p w14:paraId="29735207" w14:textId="7954229D" w:rsidR="003B2203" w:rsidRPr="00890773" w:rsidRDefault="003B2203">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lang w:val="pl-PL"/>
        </w:rPr>
        <w:t xml:space="preserve">Zapytanie ofertowe z dnia </w:t>
      </w:r>
      <w:r w:rsidR="00220FA5" w:rsidRPr="00890773">
        <w:rPr>
          <w:rFonts w:ascii="Arial" w:hAnsi="Arial" w:cs="Arial"/>
          <w:sz w:val="20"/>
          <w:szCs w:val="20"/>
          <w:lang w:val="pl-PL"/>
        </w:rPr>
        <w:t>19</w:t>
      </w:r>
      <w:r w:rsidR="00A75A2E" w:rsidRPr="00890773">
        <w:rPr>
          <w:rFonts w:ascii="Arial" w:hAnsi="Arial" w:cs="Arial"/>
          <w:sz w:val="20"/>
          <w:szCs w:val="20"/>
          <w:lang w:val="pl-PL"/>
        </w:rPr>
        <w:t>.01.202</w:t>
      </w:r>
      <w:r w:rsidR="00374C76" w:rsidRPr="00890773">
        <w:rPr>
          <w:rFonts w:ascii="Arial" w:hAnsi="Arial" w:cs="Arial"/>
          <w:sz w:val="20"/>
          <w:szCs w:val="20"/>
          <w:lang w:val="pl-PL"/>
        </w:rPr>
        <w:t>6</w:t>
      </w:r>
      <w:r w:rsidRPr="00890773">
        <w:rPr>
          <w:rFonts w:ascii="Arial" w:hAnsi="Arial" w:cs="Arial"/>
          <w:sz w:val="20"/>
          <w:szCs w:val="20"/>
          <w:lang w:val="pl-PL"/>
        </w:rPr>
        <w:t xml:space="preserve"> r.</w:t>
      </w:r>
    </w:p>
    <w:p w14:paraId="57FAA3F8" w14:textId="77777777" w:rsidR="003B2203" w:rsidRPr="00890773" w:rsidRDefault="003B2203">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lang w:val="pl-PL"/>
        </w:rPr>
        <w:t>Opis przedmiotu Zamówienia</w:t>
      </w:r>
    </w:p>
    <w:p w14:paraId="247E6E08" w14:textId="77777777" w:rsidR="003B2203" w:rsidRPr="00890773" w:rsidRDefault="003B2203">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lang w:val="pl-PL"/>
        </w:rPr>
        <w:t>Formularz cenowy</w:t>
      </w:r>
    </w:p>
    <w:p w14:paraId="60C18884" w14:textId="00387767" w:rsidR="00EB7FD5" w:rsidRPr="00890773" w:rsidRDefault="00EB7FD5">
      <w:pPr>
        <w:pStyle w:val="Akapitzlist"/>
        <w:numPr>
          <w:ilvl w:val="0"/>
          <w:numId w:val="9"/>
        </w:numPr>
        <w:spacing w:after="200" w:line="276" w:lineRule="auto"/>
        <w:contextualSpacing/>
        <w:jc w:val="both"/>
        <w:rPr>
          <w:rFonts w:ascii="Arial" w:hAnsi="Arial" w:cs="Arial"/>
          <w:sz w:val="20"/>
          <w:szCs w:val="20"/>
        </w:rPr>
      </w:pPr>
      <w:r w:rsidRPr="00890773">
        <w:rPr>
          <w:rFonts w:ascii="Arial" w:hAnsi="Arial" w:cs="Arial"/>
          <w:sz w:val="20"/>
          <w:szCs w:val="20"/>
          <w:lang w:val="pl-PL"/>
        </w:rPr>
        <w:t xml:space="preserve"> Umowa powierzenia danych</w:t>
      </w:r>
    </w:p>
    <w:p w14:paraId="214FF410" w14:textId="77777777" w:rsidR="004922A2" w:rsidRPr="00890773" w:rsidRDefault="0040601A">
      <w:pPr>
        <w:pStyle w:val="Tekstpodstawowywcity3"/>
        <w:numPr>
          <w:ilvl w:val="1"/>
          <w:numId w:val="8"/>
        </w:numPr>
        <w:tabs>
          <w:tab w:val="left" w:pos="426"/>
        </w:tabs>
        <w:spacing w:after="0" w:line="276" w:lineRule="auto"/>
        <w:ind w:left="426" w:hanging="426"/>
        <w:rPr>
          <w:rFonts w:cs="Arial"/>
          <w:color w:val="auto"/>
          <w:sz w:val="20"/>
          <w:szCs w:val="20"/>
        </w:rPr>
      </w:pPr>
      <w:r w:rsidRPr="00890773">
        <w:rPr>
          <w:rFonts w:cs="Arial"/>
          <w:color w:val="auto"/>
          <w:sz w:val="20"/>
          <w:szCs w:val="20"/>
        </w:rPr>
        <w:t xml:space="preserve">Umowa sporządzona została w dwóch jednobrzmiących egzemplarzach - po jednym dla każdej ze Stron. </w:t>
      </w:r>
    </w:p>
    <w:p w14:paraId="1352C469" w14:textId="77777777" w:rsidR="004922A2" w:rsidRPr="00890773" w:rsidRDefault="004922A2">
      <w:pPr>
        <w:pStyle w:val="Tekstpodstawowywcity3"/>
        <w:tabs>
          <w:tab w:val="left" w:pos="426"/>
        </w:tabs>
        <w:spacing w:after="0" w:line="276" w:lineRule="auto"/>
        <w:rPr>
          <w:rFonts w:cs="Arial"/>
          <w:color w:val="auto"/>
          <w:sz w:val="20"/>
          <w:szCs w:val="20"/>
          <w:lang w:val="pl-PL"/>
        </w:rPr>
      </w:pPr>
    </w:p>
    <w:p w14:paraId="6945A544" w14:textId="77777777" w:rsidR="004922A2" w:rsidRPr="00890773" w:rsidRDefault="004922A2">
      <w:pPr>
        <w:pStyle w:val="Tekstpodstawowywcity3"/>
        <w:tabs>
          <w:tab w:val="left" w:pos="426"/>
        </w:tabs>
        <w:spacing w:after="0" w:line="276" w:lineRule="auto"/>
        <w:ind w:left="426"/>
        <w:rPr>
          <w:rFonts w:cs="Arial"/>
          <w:color w:val="auto"/>
          <w:sz w:val="20"/>
          <w:szCs w:val="20"/>
        </w:rPr>
      </w:pPr>
    </w:p>
    <w:tbl>
      <w:tblPr>
        <w:tblW w:w="9060" w:type="dxa"/>
        <w:tblLayout w:type="fixed"/>
        <w:tblLook w:val="04A0" w:firstRow="1" w:lastRow="0" w:firstColumn="1" w:lastColumn="0" w:noHBand="0" w:noVBand="1"/>
      </w:tblPr>
      <w:tblGrid>
        <w:gridCol w:w="4524"/>
        <w:gridCol w:w="4536"/>
      </w:tblGrid>
      <w:tr w:rsidR="004922A2" w:rsidRPr="00890773" w14:paraId="64F98A2A" w14:textId="77777777">
        <w:tc>
          <w:tcPr>
            <w:tcW w:w="4524" w:type="dxa"/>
            <w:tcBorders>
              <w:top w:val="single" w:sz="4" w:space="0" w:color="000000"/>
              <w:left w:val="single" w:sz="4" w:space="0" w:color="000000"/>
              <w:bottom w:val="single" w:sz="4" w:space="0" w:color="000000"/>
              <w:right w:val="single" w:sz="4" w:space="0" w:color="000000"/>
            </w:tcBorders>
          </w:tcPr>
          <w:p w14:paraId="2FE21997" w14:textId="77777777" w:rsidR="004922A2" w:rsidRPr="00890773" w:rsidRDefault="0040601A">
            <w:pPr>
              <w:widowControl w:val="0"/>
              <w:jc w:val="center"/>
              <w:rPr>
                <w:rFonts w:ascii="Arial" w:hAnsi="Arial" w:cs="Arial"/>
                <w:b/>
              </w:rPr>
            </w:pPr>
            <w:r w:rsidRPr="00890773">
              <w:rPr>
                <w:rFonts w:ascii="Arial" w:hAnsi="Arial" w:cs="Arial"/>
                <w:b/>
                <w:bCs/>
              </w:rPr>
              <w:t>Zamawiający</w:t>
            </w:r>
          </w:p>
        </w:tc>
        <w:tc>
          <w:tcPr>
            <w:tcW w:w="4535" w:type="dxa"/>
            <w:tcBorders>
              <w:top w:val="single" w:sz="4" w:space="0" w:color="000000"/>
              <w:left w:val="single" w:sz="4" w:space="0" w:color="000000"/>
              <w:bottom w:val="single" w:sz="4" w:space="0" w:color="000000"/>
              <w:right w:val="single" w:sz="4" w:space="0" w:color="000000"/>
            </w:tcBorders>
          </w:tcPr>
          <w:p w14:paraId="0FFC8150" w14:textId="77777777" w:rsidR="004922A2" w:rsidRPr="00890773" w:rsidRDefault="0040601A">
            <w:pPr>
              <w:widowControl w:val="0"/>
              <w:jc w:val="center"/>
              <w:rPr>
                <w:rFonts w:ascii="Arial" w:hAnsi="Arial" w:cs="Arial"/>
                <w:b/>
              </w:rPr>
            </w:pPr>
            <w:r w:rsidRPr="00890773">
              <w:rPr>
                <w:rFonts w:ascii="Arial" w:hAnsi="Arial" w:cs="Arial"/>
                <w:b/>
              </w:rPr>
              <w:t>Wykonawca</w:t>
            </w:r>
          </w:p>
        </w:tc>
      </w:tr>
      <w:tr w:rsidR="004922A2" w:rsidRPr="00890773" w14:paraId="293E33C6" w14:textId="77777777">
        <w:trPr>
          <w:trHeight w:val="1256"/>
        </w:trPr>
        <w:tc>
          <w:tcPr>
            <w:tcW w:w="4524" w:type="dxa"/>
            <w:tcBorders>
              <w:top w:val="single" w:sz="4" w:space="0" w:color="000000"/>
              <w:left w:val="single" w:sz="4" w:space="0" w:color="000000"/>
              <w:bottom w:val="single" w:sz="4" w:space="0" w:color="000000"/>
              <w:right w:val="single" w:sz="4" w:space="0" w:color="000000"/>
            </w:tcBorders>
          </w:tcPr>
          <w:p w14:paraId="54365EA0" w14:textId="77777777" w:rsidR="004922A2" w:rsidRPr="00890773" w:rsidRDefault="004922A2">
            <w:pPr>
              <w:widowControl w:val="0"/>
              <w:jc w:val="center"/>
              <w:rPr>
                <w:rFonts w:ascii="Arial" w:hAnsi="Arial" w:cs="Arial"/>
                <w:b/>
              </w:rPr>
            </w:pPr>
          </w:p>
          <w:p w14:paraId="494A7EA8" w14:textId="77777777" w:rsidR="00E008CB" w:rsidRPr="00890773" w:rsidRDefault="00E008CB">
            <w:pPr>
              <w:widowControl w:val="0"/>
              <w:jc w:val="center"/>
              <w:rPr>
                <w:rFonts w:ascii="Arial" w:hAnsi="Arial" w:cs="Arial"/>
                <w:b/>
              </w:rPr>
            </w:pPr>
          </w:p>
          <w:p w14:paraId="44D8F325" w14:textId="77777777" w:rsidR="004922A2" w:rsidRPr="00890773" w:rsidRDefault="0040601A">
            <w:pPr>
              <w:widowControl w:val="0"/>
              <w:jc w:val="center"/>
              <w:rPr>
                <w:rFonts w:ascii="Arial" w:hAnsi="Arial" w:cs="Arial"/>
                <w:b/>
              </w:rPr>
            </w:pPr>
            <w:r w:rsidRPr="00890773">
              <w:rPr>
                <w:rFonts w:ascii="Arial" w:hAnsi="Arial" w:cs="Arial"/>
                <w:b/>
              </w:rPr>
              <w:t>………………………………………..</w:t>
            </w:r>
          </w:p>
        </w:tc>
        <w:tc>
          <w:tcPr>
            <w:tcW w:w="4535" w:type="dxa"/>
            <w:tcBorders>
              <w:top w:val="single" w:sz="4" w:space="0" w:color="000000"/>
              <w:left w:val="single" w:sz="4" w:space="0" w:color="000000"/>
              <w:bottom w:val="single" w:sz="4" w:space="0" w:color="000000"/>
              <w:right w:val="single" w:sz="4" w:space="0" w:color="000000"/>
            </w:tcBorders>
          </w:tcPr>
          <w:p w14:paraId="51F4B62C" w14:textId="77777777" w:rsidR="004922A2" w:rsidRPr="00890773" w:rsidRDefault="004922A2">
            <w:pPr>
              <w:widowControl w:val="0"/>
              <w:jc w:val="center"/>
              <w:rPr>
                <w:rFonts w:ascii="Arial" w:hAnsi="Arial" w:cs="Arial"/>
                <w:b/>
              </w:rPr>
            </w:pPr>
          </w:p>
          <w:p w14:paraId="49E9D6D6" w14:textId="77777777" w:rsidR="00E008CB" w:rsidRPr="00890773" w:rsidRDefault="00E008CB">
            <w:pPr>
              <w:widowControl w:val="0"/>
              <w:jc w:val="center"/>
              <w:rPr>
                <w:rFonts w:ascii="Arial" w:hAnsi="Arial" w:cs="Arial"/>
                <w:b/>
              </w:rPr>
            </w:pPr>
          </w:p>
          <w:p w14:paraId="33FD86C2" w14:textId="77777777" w:rsidR="004922A2" w:rsidRPr="00890773" w:rsidRDefault="0040601A">
            <w:pPr>
              <w:widowControl w:val="0"/>
              <w:jc w:val="center"/>
              <w:rPr>
                <w:rFonts w:ascii="Arial" w:hAnsi="Arial" w:cs="Arial"/>
                <w:b/>
              </w:rPr>
            </w:pPr>
            <w:r w:rsidRPr="00890773">
              <w:rPr>
                <w:rFonts w:ascii="Arial" w:hAnsi="Arial" w:cs="Arial"/>
                <w:b/>
              </w:rPr>
              <w:t>………………………………………….</w:t>
            </w:r>
          </w:p>
          <w:p w14:paraId="202792FA" w14:textId="77777777" w:rsidR="004922A2" w:rsidRPr="00890773" w:rsidRDefault="004922A2">
            <w:pPr>
              <w:widowControl w:val="0"/>
              <w:jc w:val="center"/>
              <w:rPr>
                <w:rFonts w:ascii="Arial" w:hAnsi="Arial" w:cs="Arial"/>
                <w:b/>
              </w:rPr>
            </w:pPr>
          </w:p>
        </w:tc>
      </w:tr>
    </w:tbl>
    <w:p w14:paraId="5254FA30" w14:textId="77777777" w:rsidR="004922A2" w:rsidRPr="00890773" w:rsidRDefault="004922A2">
      <w:pPr>
        <w:rPr>
          <w:rFonts w:ascii="Arial" w:hAnsi="Arial" w:cs="Arial"/>
        </w:rPr>
      </w:pPr>
    </w:p>
    <w:p w14:paraId="210ED350" w14:textId="4624EB3D" w:rsidR="00374C76" w:rsidRPr="00890773" w:rsidRDefault="00374C76">
      <w:pPr>
        <w:rPr>
          <w:rFonts w:ascii="Arial" w:hAnsi="Arial" w:cs="Arial"/>
        </w:rPr>
      </w:pPr>
      <w:r w:rsidRPr="00890773">
        <w:rPr>
          <w:rFonts w:ascii="Arial" w:hAnsi="Arial" w:cs="Arial"/>
        </w:rPr>
        <w:br w:type="page"/>
      </w:r>
    </w:p>
    <w:p w14:paraId="7A6038A1" w14:textId="77777777" w:rsidR="004C4B06" w:rsidRPr="00890773" w:rsidRDefault="004C4B06" w:rsidP="004C4B06">
      <w:pPr>
        <w:jc w:val="right"/>
        <w:rPr>
          <w:rFonts w:ascii="Arial" w:hAnsi="Arial" w:cs="Arial"/>
          <w:b/>
        </w:rPr>
      </w:pPr>
      <w:r w:rsidRPr="00890773">
        <w:rPr>
          <w:rFonts w:ascii="Arial" w:hAnsi="Arial" w:cs="Arial"/>
          <w:b/>
        </w:rPr>
        <w:lastRenderedPageBreak/>
        <w:t>Załącznik nr 1</w:t>
      </w:r>
    </w:p>
    <w:p w14:paraId="5869668F" w14:textId="77777777" w:rsidR="004922A2" w:rsidRPr="00890773" w:rsidRDefault="0040601A">
      <w:pPr>
        <w:jc w:val="center"/>
        <w:rPr>
          <w:rFonts w:ascii="Arial" w:hAnsi="Arial" w:cs="Arial"/>
          <w:b/>
        </w:rPr>
      </w:pPr>
      <w:r w:rsidRPr="00890773">
        <w:rPr>
          <w:rFonts w:ascii="Arial" w:hAnsi="Arial" w:cs="Arial"/>
          <w:b/>
        </w:rPr>
        <w:t>Wykaz modułów oprogramowania</w:t>
      </w:r>
    </w:p>
    <w:p w14:paraId="5E904F58" w14:textId="77777777" w:rsidR="004922A2" w:rsidRPr="00890773" w:rsidRDefault="0040601A">
      <w:pPr>
        <w:jc w:val="center"/>
        <w:rPr>
          <w:rFonts w:ascii="Arial" w:hAnsi="Arial" w:cs="Arial"/>
          <w:b/>
        </w:rPr>
      </w:pPr>
      <w:r w:rsidRPr="00890773">
        <w:rPr>
          <w:rFonts w:ascii="Arial" w:hAnsi="Arial" w:cs="Arial"/>
          <w:b/>
        </w:rPr>
        <w:t>firmy Asseco Poland S.A. objętych opieką serwisową</w:t>
      </w:r>
    </w:p>
    <w:p w14:paraId="68C14F6C" w14:textId="77777777" w:rsidR="004922A2" w:rsidRPr="00890773" w:rsidRDefault="004922A2">
      <w:pPr>
        <w:rPr>
          <w:rFonts w:ascii="Arial" w:hAnsi="Arial" w:cs="Arial"/>
        </w:rPr>
      </w:pPr>
    </w:p>
    <w:tbl>
      <w:tblPr>
        <w:tblW w:w="5020" w:type="dxa"/>
        <w:tblInd w:w="2025" w:type="dxa"/>
        <w:tblLayout w:type="fixed"/>
        <w:tblCellMar>
          <w:left w:w="70" w:type="dxa"/>
          <w:right w:w="70" w:type="dxa"/>
        </w:tblCellMar>
        <w:tblLook w:val="04A0" w:firstRow="1" w:lastRow="0" w:firstColumn="1" w:lastColumn="0" w:noHBand="0" w:noVBand="1"/>
      </w:tblPr>
      <w:tblGrid>
        <w:gridCol w:w="1040"/>
        <w:gridCol w:w="3980"/>
      </w:tblGrid>
      <w:tr w:rsidR="009751C3" w:rsidRPr="00890773" w14:paraId="3CCA72A6" w14:textId="77777777" w:rsidTr="00EB453B">
        <w:trPr>
          <w:trHeight w:val="280"/>
        </w:trPr>
        <w:tc>
          <w:tcPr>
            <w:tcW w:w="1040" w:type="dxa"/>
            <w:tcBorders>
              <w:top w:val="single" w:sz="8" w:space="0" w:color="000000"/>
              <w:left w:val="single" w:sz="4" w:space="0" w:color="000000"/>
              <w:bottom w:val="single" w:sz="4" w:space="0" w:color="000000"/>
              <w:right w:val="single" w:sz="4" w:space="0" w:color="000000"/>
            </w:tcBorders>
            <w:shd w:val="clear" w:color="000000" w:fill="BFBFBF"/>
            <w:vAlign w:val="center"/>
          </w:tcPr>
          <w:p w14:paraId="696107A9" w14:textId="77777777" w:rsidR="009751C3" w:rsidRPr="00890773" w:rsidRDefault="009751C3" w:rsidP="00EB453B">
            <w:pPr>
              <w:widowControl w:val="0"/>
              <w:jc w:val="center"/>
              <w:rPr>
                <w:rFonts w:ascii="Arial" w:hAnsi="Arial" w:cs="Arial"/>
                <w:b/>
                <w:bCs/>
                <w:spacing w:val="4"/>
                <w:lang w:val="x-none" w:eastAsia="x-none"/>
              </w:rPr>
            </w:pPr>
            <w:r w:rsidRPr="00890773">
              <w:rPr>
                <w:rFonts w:ascii="Arial" w:hAnsi="Arial" w:cs="Arial"/>
                <w:b/>
                <w:bCs/>
                <w:spacing w:val="4"/>
                <w:lang w:val="x-none" w:eastAsia="x-none"/>
              </w:rPr>
              <w:t xml:space="preserve">Lp. </w:t>
            </w:r>
          </w:p>
        </w:tc>
        <w:tc>
          <w:tcPr>
            <w:tcW w:w="3980" w:type="dxa"/>
            <w:tcBorders>
              <w:top w:val="single" w:sz="8" w:space="0" w:color="000000"/>
              <w:bottom w:val="single" w:sz="4" w:space="0" w:color="000000"/>
              <w:right w:val="single" w:sz="4" w:space="0" w:color="000000"/>
            </w:tcBorders>
            <w:shd w:val="clear" w:color="000000" w:fill="BFBFBF"/>
            <w:vAlign w:val="center"/>
          </w:tcPr>
          <w:p w14:paraId="4A6FC44C" w14:textId="77777777" w:rsidR="009751C3" w:rsidRPr="00890773" w:rsidRDefault="009751C3" w:rsidP="00EB453B">
            <w:pPr>
              <w:widowControl w:val="0"/>
              <w:rPr>
                <w:rFonts w:ascii="Arial" w:hAnsi="Arial" w:cs="Arial"/>
                <w:b/>
                <w:bCs/>
                <w:spacing w:val="4"/>
                <w:lang w:val="x-none" w:eastAsia="x-none"/>
              </w:rPr>
            </w:pPr>
            <w:r w:rsidRPr="00890773">
              <w:rPr>
                <w:rFonts w:ascii="Arial" w:hAnsi="Arial" w:cs="Arial"/>
                <w:b/>
                <w:bCs/>
                <w:spacing w:val="4"/>
                <w:lang w:val="x-none" w:eastAsia="x-none"/>
              </w:rPr>
              <w:t>Moduł</w:t>
            </w:r>
          </w:p>
        </w:tc>
      </w:tr>
      <w:tr w:rsidR="009751C3" w:rsidRPr="00890773" w14:paraId="49514E17"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3D9D1861"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w:t>
            </w:r>
          </w:p>
        </w:tc>
        <w:tc>
          <w:tcPr>
            <w:tcW w:w="3980" w:type="dxa"/>
            <w:tcBorders>
              <w:bottom w:val="single" w:sz="4" w:space="0" w:color="000000"/>
              <w:right w:val="single" w:sz="4" w:space="0" w:color="000000"/>
            </w:tcBorders>
            <w:vAlign w:val="center"/>
          </w:tcPr>
          <w:p w14:paraId="4EBD256B" w14:textId="588E6867"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 xml:space="preserve">Finanse-Księgowość </w:t>
            </w:r>
          </w:p>
        </w:tc>
      </w:tr>
      <w:tr w:rsidR="009751C3" w:rsidRPr="00890773" w14:paraId="5DD08EF2"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4F2DA87D"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w:t>
            </w:r>
          </w:p>
        </w:tc>
        <w:tc>
          <w:tcPr>
            <w:tcW w:w="3980" w:type="dxa"/>
            <w:tcBorders>
              <w:bottom w:val="single" w:sz="4" w:space="0" w:color="000000"/>
              <w:right w:val="single" w:sz="4" w:space="0" w:color="000000"/>
            </w:tcBorders>
            <w:vAlign w:val="center"/>
          </w:tcPr>
          <w:p w14:paraId="25A59EF9" w14:textId="25DE3470"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 xml:space="preserve">Rachunek Kosztów </w:t>
            </w:r>
          </w:p>
        </w:tc>
      </w:tr>
      <w:tr w:rsidR="009751C3" w:rsidRPr="00890773" w14:paraId="5F41C96F"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2508C79C"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w:t>
            </w:r>
          </w:p>
        </w:tc>
        <w:tc>
          <w:tcPr>
            <w:tcW w:w="3980" w:type="dxa"/>
            <w:tcBorders>
              <w:bottom w:val="single" w:sz="4" w:space="0" w:color="000000"/>
              <w:right w:val="single" w:sz="4" w:space="0" w:color="000000"/>
            </w:tcBorders>
            <w:vAlign w:val="center"/>
          </w:tcPr>
          <w:p w14:paraId="5CDE8283"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Rejestr Sprzedaży</w:t>
            </w:r>
          </w:p>
        </w:tc>
      </w:tr>
      <w:tr w:rsidR="009751C3" w:rsidRPr="00890773" w14:paraId="2A755CE4"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79D98C19"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4.</w:t>
            </w:r>
          </w:p>
        </w:tc>
        <w:tc>
          <w:tcPr>
            <w:tcW w:w="3980" w:type="dxa"/>
            <w:tcBorders>
              <w:bottom w:val="single" w:sz="4" w:space="0" w:color="000000"/>
              <w:right w:val="single" w:sz="4" w:space="0" w:color="000000"/>
            </w:tcBorders>
            <w:vAlign w:val="center"/>
          </w:tcPr>
          <w:p w14:paraId="29E0A70D"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Rejestr Zakupów</w:t>
            </w:r>
          </w:p>
        </w:tc>
      </w:tr>
      <w:tr w:rsidR="009751C3" w:rsidRPr="00890773" w14:paraId="2571894E"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73794F06"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5.</w:t>
            </w:r>
          </w:p>
        </w:tc>
        <w:tc>
          <w:tcPr>
            <w:tcW w:w="3980" w:type="dxa"/>
            <w:tcBorders>
              <w:bottom w:val="single" w:sz="4" w:space="0" w:color="000000"/>
              <w:right w:val="single" w:sz="4" w:space="0" w:color="000000"/>
            </w:tcBorders>
            <w:vAlign w:val="center"/>
          </w:tcPr>
          <w:p w14:paraId="0FD97BDD" w14:textId="120A07E9"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Kalkulacja Kosztów Leczenia</w:t>
            </w:r>
          </w:p>
        </w:tc>
      </w:tr>
      <w:tr w:rsidR="009751C3" w:rsidRPr="00890773" w14:paraId="7AB1CE85"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0FAD3BC6"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6.</w:t>
            </w:r>
          </w:p>
        </w:tc>
        <w:tc>
          <w:tcPr>
            <w:tcW w:w="3980" w:type="dxa"/>
            <w:tcBorders>
              <w:bottom w:val="single" w:sz="4" w:space="0" w:color="000000"/>
              <w:right w:val="single" w:sz="4" w:space="0" w:color="000000"/>
            </w:tcBorders>
            <w:vAlign w:val="center"/>
          </w:tcPr>
          <w:p w14:paraId="03DAC485" w14:textId="77777777"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Wyposażenie</w:t>
            </w:r>
            <w:r w:rsidRPr="00890773">
              <w:rPr>
                <w:rFonts w:ascii="Arial" w:hAnsi="Arial" w:cs="Arial"/>
                <w:spacing w:val="4"/>
                <w:lang w:eastAsia="x-none"/>
              </w:rPr>
              <w:t xml:space="preserve"> </w:t>
            </w:r>
          </w:p>
        </w:tc>
      </w:tr>
      <w:tr w:rsidR="009751C3" w:rsidRPr="00890773" w14:paraId="25167CC5"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24CCAF7"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7.</w:t>
            </w:r>
          </w:p>
        </w:tc>
        <w:tc>
          <w:tcPr>
            <w:tcW w:w="3980" w:type="dxa"/>
            <w:tcBorders>
              <w:bottom w:val="single" w:sz="4" w:space="0" w:color="000000"/>
              <w:right w:val="single" w:sz="4" w:space="0" w:color="000000"/>
            </w:tcBorders>
            <w:vAlign w:val="center"/>
          </w:tcPr>
          <w:p w14:paraId="271328F1" w14:textId="77777777"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Elektroniczna Inwentaryzacja</w:t>
            </w:r>
            <w:r w:rsidRPr="00890773">
              <w:rPr>
                <w:rFonts w:ascii="Arial" w:hAnsi="Arial" w:cs="Arial"/>
                <w:spacing w:val="4"/>
                <w:lang w:eastAsia="x-none"/>
              </w:rPr>
              <w:t>*</w:t>
            </w:r>
          </w:p>
        </w:tc>
      </w:tr>
      <w:tr w:rsidR="009751C3" w:rsidRPr="00890773" w14:paraId="5F20E174"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6ABD5586"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8.</w:t>
            </w:r>
          </w:p>
        </w:tc>
        <w:tc>
          <w:tcPr>
            <w:tcW w:w="3980" w:type="dxa"/>
            <w:tcBorders>
              <w:bottom w:val="single" w:sz="4" w:space="0" w:color="000000"/>
              <w:right w:val="single" w:sz="4" w:space="0" w:color="000000"/>
            </w:tcBorders>
            <w:vAlign w:val="center"/>
          </w:tcPr>
          <w:p w14:paraId="7C86EC36" w14:textId="279B75FC"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Zarządzanie Dokumentacją Medyczną AMMS</w:t>
            </w:r>
            <w:r w:rsidRPr="00890773">
              <w:rPr>
                <w:rFonts w:ascii="Arial" w:hAnsi="Arial" w:cs="Arial"/>
                <w:spacing w:val="4"/>
                <w:lang w:eastAsia="x-none"/>
              </w:rPr>
              <w:t xml:space="preserve"> </w:t>
            </w:r>
          </w:p>
        </w:tc>
      </w:tr>
      <w:tr w:rsidR="009751C3" w:rsidRPr="00890773" w14:paraId="0BEADD80"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0B761981"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9.</w:t>
            </w:r>
          </w:p>
        </w:tc>
        <w:tc>
          <w:tcPr>
            <w:tcW w:w="3980" w:type="dxa"/>
            <w:tcBorders>
              <w:bottom w:val="single" w:sz="4" w:space="0" w:color="000000"/>
              <w:right w:val="single" w:sz="4" w:space="0" w:color="000000"/>
            </w:tcBorders>
            <w:vAlign w:val="center"/>
          </w:tcPr>
          <w:p w14:paraId="4CBD0EBA" w14:textId="265EDE44"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Apteka</w:t>
            </w:r>
            <w:r w:rsidRPr="00890773">
              <w:rPr>
                <w:rFonts w:ascii="Arial" w:hAnsi="Arial" w:cs="Arial"/>
                <w:spacing w:val="4"/>
                <w:lang w:eastAsia="x-none"/>
              </w:rPr>
              <w:t xml:space="preserve"> </w:t>
            </w:r>
          </w:p>
        </w:tc>
      </w:tr>
      <w:tr w:rsidR="009751C3" w:rsidRPr="00890773" w14:paraId="4F6336C5"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4C402881"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10.</w:t>
            </w:r>
          </w:p>
        </w:tc>
        <w:tc>
          <w:tcPr>
            <w:tcW w:w="3980" w:type="dxa"/>
            <w:tcBorders>
              <w:bottom w:val="single" w:sz="4" w:space="0" w:color="000000"/>
              <w:right w:val="single" w:sz="4" w:space="0" w:color="000000"/>
            </w:tcBorders>
            <w:vAlign w:val="center"/>
          </w:tcPr>
          <w:p w14:paraId="545EAEC2" w14:textId="692D5F3C"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Apteczka oddziałowa</w:t>
            </w:r>
            <w:r w:rsidRPr="00890773">
              <w:rPr>
                <w:rFonts w:ascii="Arial" w:hAnsi="Arial" w:cs="Arial"/>
                <w:spacing w:val="4"/>
                <w:lang w:eastAsia="x-none"/>
              </w:rPr>
              <w:t xml:space="preserve"> </w:t>
            </w:r>
          </w:p>
        </w:tc>
      </w:tr>
      <w:tr w:rsidR="009751C3" w:rsidRPr="00890773" w14:paraId="6F10B689"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2C390BCB"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11.</w:t>
            </w:r>
          </w:p>
        </w:tc>
        <w:tc>
          <w:tcPr>
            <w:tcW w:w="3980" w:type="dxa"/>
            <w:tcBorders>
              <w:bottom w:val="single" w:sz="4" w:space="0" w:color="000000"/>
              <w:right w:val="single" w:sz="4" w:space="0" w:color="000000"/>
            </w:tcBorders>
            <w:vAlign w:val="center"/>
          </w:tcPr>
          <w:p w14:paraId="238637A0" w14:textId="4C22E91E"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Ruch chorych</w:t>
            </w:r>
            <w:r w:rsidRPr="00890773">
              <w:rPr>
                <w:rFonts w:ascii="Arial" w:hAnsi="Arial" w:cs="Arial"/>
                <w:spacing w:val="4"/>
                <w:lang w:eastAsia="x-none"/>
              </w:rPr>
              <w:t xml:space="preserve"> </w:t>
            </w:r>
          </w:p>
        </w:tc>
      </w:tr>
      <w:tr w:rsidR="009751C3" w:rsidRPr="00890773" w14:paraId="19991C66"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6F37958F"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12.</w:t>
            </w:r>
          </w:p>
        </w:tc>
        <w:tc>
          <w:tcPr>
            <w:tcW w:w="3980" w:type="dxa"/>
            <w:tcBorders>
              <w:bottom w:val="single" w:sz="4" w:space="0" w:color="000000"/>
              <w:right w:val="single" w:sz="4" w:space="0" w:color="000000"/>
            </w:tcBorders>
            <w:vAlign w:val="center"/>
          </w:tcPr>
          <w:p w14:paraId="42718F74" w14:textId="5F08A33C"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Zlecenia</w:t>
            </w:r>
            <w:r w:rsidRPr="00890773">
              <w:rPr>
                <w:rFonts w:ascii="Arial" w:hAnsi="Arial" w:cs="Arial"/>
                <w:spacing w:val="4"/>
                <w:lang w:eastAsia="x-none"/>
              </w:rPr>
              <w:t xml:space="preserve"> </w:t>
            </w:r>
          </w:p>
        </w:tc>
      </w:tr>
      <w:tr w:rsidR="009751C3" w:rsidRPr="00890773" w14:paraId="4DD28C37"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21E344EE"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13.</w:t>
            </w:r>
          </w:p>
        </w:tc>
        <w:tc>
          <w:tcPr>
            <w:tcW w:w="3980" w:type="dxa"/>
            <w:tcBorders>
              <w:bottom w:val="single" w:sz="4" w:space="0" w:color="000000"/>
              <w:right w:val="single" w:sz="4" w:space="0" w:color="000000"/>
            </w:tcBorders>
            <w:vAlign w:val="center"/>
          </w:tcPr>
          <w:p w14:paraId="26D82A11" w14:textId="173D511B"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Dokumentacja formularzowa</w:t>
            </w:r>
            <w:r w:rsidRPr="00890773">
              <w:rPr>
                <w:rFonts w:ascii="Arial" w:hAnsi="Arial" w:cs="Arial"/>
                <w:spacing w:val="4"/>
                <w:lang w:eastAsia="x-none"/>
              </w:rPr>
              <w:t xml:space="preserve"> </w:t>
            </w:r>
          </w:p>
        </w:tc>
      </w:tr>
      <w:tr w:rsidR="009751C3" w:rsidRPr="00890773" w14:paraId="52416873"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215A031B"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14.</w:t>
            </w:r>
          </w:p>
        </w:tc>
        <w:tc>
          <w:tcPr>
            <w:tcW w:w="3980" w:type="dxa"/>
            <w:tcBorders>
              <w:bottom w:val="single" w:sz="4" w:space="0" w:color="000000"/>
              <w:right w:val="single" w:sz="4" w:space="0" w:color="000000"/>
            </w:tcBorders>
            <w:vAlign w:val="center"/>
          </w:tcPr>
          <w:p w14:paraId="1535F695"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Punkt pobrań</w:t>
            </w:r>
          </w:p>
        </w:tc>
      </w:tr>
      <w:tr w:rsidR="009751C3" w:rsidRPr="00890773" w14:paraId="08EA3756"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3250F811"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15.</w:t>
            </w:r>
          </w:p>
        </w:tc>
        <w:tc>
          <w:tcPr>
            <w:tcW w:w="3980" w:type="dxa"/>
            <w:tcBorders>
              <w:bottom w:val="single" w:sz="4" w:space="0" w:color="000000"/>
              <w:right w:val="single" w:sz="4" w:space="0" w:color="000000"/>
            </w:tcBorders>
            <w:vAlign w:val="center"/>
          </w:tcPr>
          <w:p w14:paraId="67497A6B"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 xml:space="preserve">Gospodarka Materiałowa </w:t>
            </w:r>
          </w:p>
        </w:tc>
      </w:tr>
      <w:tr w:rsidR="009751C3" w:rsidRPr="00890773" w14:paraId="695F6A40"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C599744"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16.</w:t>
            </w:r>
          </w:p>
        </w:tc>
        <w:tc>
          <w:tcPr>
            <w:tcW w:w="3980" w:type="dxa"/>
            <w:tcBorders>
              <w:bottom w:val="single" w:sz="4" w:space="0" w:color="000000"/>
              <w:right w:val="single" w:sz="4" w:space="0" w:color="000000"/>
            </w:tcBorders>
            <w:vAlign w:val="center"/>
          </w:tcPr>
          <w:p w14:paraId="340CC7F2"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Płace</w:t>
            </w:r>
          </w:p>
        </w:tc>
      </w:tr>
      <w:tr w:rsidR="009751C3" w:rsidRPr="00890773" w14:paraId="13EA536E"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0C7C0334"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17.</w:t>
            </w:r>
          </w:p>
        </w:tc>
        <w:tc>
          <w:tcPr>
            <w:tcW w:w="3980" w:type="dxa"/>
            <w:tcBorders>
              <w:bottom w:val="single" w:sz="4" w:space="0" w:color="000000"/>
              <w:right w:val="single" w:sz="4" w:space="0" w:color="000000"/>
            </w:tcBorders>
            <w:vAlign w:val="center"/>
          </w:tcPr>
          <w:p w14:paraId="0C938F3A"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Kadry</w:t>
            </w:r>
          </w:p>
        </w:tc>
      </w:tr>
      <w:tr w:rsidR="009751C3" w:rsidRPr="00890773" w14:paraId="5125162E"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F8F4EA5"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18.</w:t>
            </w:r>
          </w:p>
        </w:tc>
        <w:tc>
          <w:tcPr>
            <w:tcW w:w="3980" w:type="dxa"/>
            <w:tcBorders>
              <w:bottom w:val="single" w:sz="4" w:space="0" w:color="000000"/>
              <w:right w:val="single" w:sz="4" w:space="0" w:color="000000"/>
            </w:tcBorders>
            <w:vAlign w:val="center"/>
          </w:tcPr>
          <w:p w14:paraId="57C8E5CF"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Grafiki</w:t>
            </w:r>
          </w:p>
        </w:tc>
      </w:tr>
      <w:tr w:rsidR="009751C3" w:rsidRPr="00890773" w14:paraId="1F1E0C6D"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6D0D6B4"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19.</w:t>
            </w:r>
          </w:p>
        </w:tc>
        <w:tc>
          <w:tcPr>
            <w:tcW w:w="3980" w:type="dxa"/>
            <w:tcBorders>
              <w:bottom w:val="single" w:sz="4" w:space="0" w:color="000000"/>
              <w:right w:val="single" w:sz="4" w:space="0" w:color="000000"/>
            </w:tcBorders>
            <w:vAlign w:val="center"/>
          </w:tcPr>
          <w:p w14:paraId="64C971C2" w14:textId="6D40600E" w:rsidR="009751C3" w:rsidRPr="00890773" w:rsidRDefault="009751C3" w:rsidP="00EB453B">
            <w:pPr>
              <w:widowControl w:val="0"/>
              <w:rPr>
                <w:rFonts w:ascii="Arial" w:hAnsi="Arial" w:cs="Arial"/>
                <w:spacing w:val="4"/>
                <w:lang w:eastAsia="x-none"/>
              </w:rPr>
            </w:pPr>
            <w:proofErr w:type="spellStart"/>
            <w:r w:rsidRPr="00890773">
              <w:rPr>
                <w:rFonts w:ascii="Arial" w:hAnsi="Arial" w:cs="Arial"/>
                <w:spacing w:val="4"/>
                <w:lang w:val="x-none" w:eastAsia="x-none"/>
              </w:rPr>
              <w:t>Labo</w:t>
            </w:r>
            <w:r w:rsidRPr="00890773">
              <w:rPr>
                <w:rFonts w:ascii="Arial" w:hAnsi="Arial" w:cs="Arial"/>
                <w:spacing w:val="4"/>
                <w:lang w:eastAsia="x-none"/>
              </w:rPr>
              <w:t>r</w:t>
            </w:r>
            <w:r w:rsidRPr="00890773">
              <w:rPr>
                <w:rFonts w:ascii="Arial" w:hAnsi="Arial" w:cs="Arial"/>
                <w:spacing w:val="4"/>
                <w:lang w:val="x-none" w:eastAsia="x-none"/>
              </w:rPr>
              <w:t>atorium</w:t>
            </w:r>
            <w:proofErr w:type="spellEnd"/>
            <w:r w:rsidRPr="00890773">
              <w:rPr>
                <w:rFonts w:ascii="Arial" w:hAnsi="Arial" w:cs="Arial"/>
                <w:spacing w:val="4"/>
                <w:lang w:eastAsia="x-none"/>
              </w:rPr>
              <w:t xml:space="preserve"> </w:t>
            </w:r>
          </w:p>
        </w:tc>
      </w:tr>
      <w:tr w:rsidR="009751C3" w:rsidRPr="00890773" w14:paraId="6F5145E3"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5ECF691E"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20.</w:t>
            </w:r>
          </w:p>
        </w:tc>
        <w:tc>
          <w:tcPr>
            <w:tcW w:w="3980" w:type="dxa"/>
            <w:tcBorders>
              <w:bottom w:val="single" w:sz="4" w:space="0" w:color="000000"/>
              <w:right w:val="single" w:sz="4" w:space="0" w:color="000000"/>
            </w:tcBorders>
            <w:vAlign w:val="center"/>
          </w:tcPr>
          <w:p w14:paraId="56009497"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Obsługa Sprzedaży</w:t>
            </w:r>
          </w:p>
        </w:tc>
      </w:tr>
      <w:tr w:rsidR="009751C3" w:rsidRPr="00890773" w14:paraId="3D185849"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BF2F7EC"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21.</w:t>
            </w:r>
          </w:p>
        </w:tc>
        <w:tc>
          <w:tcPr>
            <w:tcW w:w="3980" w:type="dxa"/>
            <w:tcBorders>
              <w:bottom w:val="single" w:sz="4" w:space="0" w:color="000000"/>
              <w:right w:val="single" w:sz="4" w:space="0" w:color="000000"/>
            </w:tcBorders>
            <w:vAlign w:val="center"/>
          </w:tcPr>
          <w:p w14:paraId="531DE649"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Przychodnia-Rejestracja</w:t>
            </w:r>
          </w:p>
        </w:tc>
      </w:tr>
      <w:tr w:rsidR="009751C3" w:rsidRPr="00890773" w14:paraId="2D368532"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69FFB339"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22.</w:t>
            </w:r>
          </w:p>
        </w:tc>
        <w:tc>
          <w:tcPr>
            <w:tcW w:w="3980" w:type="dxa"/>
            <w:tcBorders>
              <w:bottom w:val="single" w:sz="4" w:space="0" w:color="000000"/>
              <w:right w:val="single" w:sz="4" w:space="0" w:color="000000"/>
            </w:tcBorders>
            <w:vAlign w:val="center"/>
          </w:tcPr>
          <w:p w14:paraId="118B6F38" w14:textId="35895085"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Przychodnia-Gabinet Lekarski</w:t>
            </w:r>
            <w:r w:rsidRPr="00890773">
              <w:rPr>
                <w:rFonts w:ascii="Arial" w:hAnsi="Arial" w:cs="Arial"/>
                <w:spacing w:val="4"/>
                <w:lang w:eastAsia="x-none"/>
              </w:rPr>
              <w:t xml:space="preserve"> </w:t>
            </w:r>
          </w:p>
        </w:tc>
      </w:tr>
      <w:tr w:rsidR="009751C3" w:rsidRPr="00890773" w14:paraId="27B5A914"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FA09E71"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23.</w:t>
            </w:r>
          </w:p>
        </w:tc>
        <w:tc>
          <w:tcPr>
            <w:tcW w:w="3980" w:type="dxa"/>
            <w:tcBorders>
              <w:bottom w:val="single" w:sz="4" w:space="0" w:color="000000"/>
              <w:right w:val="single" w:sz="4" w:space="0" w:color="000000"/>
            </w:tcBorders>
            <w:vAlign w:val="center"/>
          </w:tcPr>
          <w:p w14:paraId="6FEB0F44"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Przychodnia-Medycyna Pracy</w:t>
            </w:r>
          </w:p>
        </w:tc>
      </w:tr>
      <w:tr w:rsidR="009751C3" w:rsidRPr="00890773" w14:paraId="60904D45"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7F242407"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24.</w:t>
            </w:r>
          </w:p>
        </w:tc>
        <w:tc>
          <w:tcPr>
            <w:tcW w:w="3980" w:type="dxa"/>
            <w:tcBorders>
              <w:bottom w:val="single" w:sz="4" w:space="0" w:color="000000"/>
              <w:right w:val="single" w:sz="4" w:space="0" w:color="000000"/>
            </w:tcBorders>
            <w:vAlign w:val="center"/>
          </w:tcPr>
          <w:p w14:paraId="2887107D"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Przychodnia-Gabinet Zabiegowy</w:t>
            </w:r>
          </w:p>
        </w:tc>
      </w:tr>
      <w:tr w:rsidR="009751C3" w:rsidRPr="00890773" w14:paraId="5C74F4F7"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AF1434F"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25.</w:t>
            </w:r>
          </w:p>
        </w:tc>
        <w:tc>
          <w:tcPr>
            <w:tcW w:w="3980" w:type="dxa"/>
            <w:tcBorders>
              <w:bottom w:val="single" w:sz="4" w:space="0" w:color="000000"/>
              <w:right w:val="single" w:sz="4" w:space="0" w:color="000000"/>
            </w:tcBorders>
            <w:vAlign w:val="center"/>
          </w:tcPr>
          <w:p w14:paraId="34AFEF1D"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Przychodnia-Statystyka</w:t>
            </w:r>
          </w:p>
        </w:tc>
      </w:tr>
      <w:tr w:rsidR="009751C3" w:rsidRPr="00890773" w14:paraId="2C80BA12"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0DE681DF"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26.</w:t>
            </w:r>
          </w:p>
        </w:tc>
        <w:tc>
          <w:tcPr>
            <w:tcW w:w="3980" w:type="dxa"/>
            <w:tcBorders>
              <w:bottom w:val="single" w:sz="4" w:space="0" w:color="000000"/>
              <w:right w:val="single" w:sz="4" w:space="0" w:color="000000"/>
            </w:tcBorders>
            <w:vAlign w:val="center"/>
          </w:tcPr>
          <w:p w14:paraId="5F110F31"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Przychodnia-Rehabilitacja</w:t>
            </w:r>
          </w:p>
        </w:tc>
      </w:tr>
      <w:tr w:rsidR="009751C3" w:rsidRPr="00890773" w14:paraId="47BE2CCB"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616F1443"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27.</w:t>
            </w:r>
          </w:p>
        </w:tc>
        <w:tc>
          <w:tcPr>
            <w:tcW w:w="3980" w:type="dxa"/>
            <w:tcBorders>
              <w:bottom w:val="single" w:sz="4" w:space="0" w:color="000000"/>
              <w:right w:val="single" w:sz="4" w:space="0" w:color="000000"/>
            </w:tcBorders>
            <w:vAlign w:val="center"/>
          </w:tcPr>
          <w:p w14:paraId="7D69325E"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Pracownia Diagnostyczna</w:t>
            </w:r>
          </w:p>
        </w:tc>
      </w:tr>
      <w:tr w:rsidR="009751C3" w:rsidRPr="00890773" w14:paraId="2117DC38"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65C95045"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28.</w:t>
            </w:r>
          </w:p>
        </w:tc>
        <w:tc>
          <w:tcPr>
            <w:tcW w:w="3980" w:type="dxa"/>
            <w:tcBorders>
              <w:bottom w:val="single" w:sz="4" w:space="0" w:color="000000"/>
              <w:right w:val="single" w:sz="4" w:space="0" w:color="000000"/>
            </w:tcBorders>
            <w:vAlign w:val="center"/>
          </w:tcPr>
          <w:p w14:paraId="77194FD0"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Kasa</w:t>
            </w:r>
          </w:p>
        </w:tc>
      </w:tr>
      <w:tr w:rsidR="009751C3" w:rsidRPr="00890773" w14:paraId="6B5D786C"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2B681B59"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29.</w:t>
            </w:r>
          </w:p>
        </w:tc>
        <w:tc>
          <w:tcPr>
            <w:tcW w:w="3980" w:type="dxa"/>
            <w:tcBorders>
              <w:bottom w:val="single" w:sz="4" w:space="0" w:color="000000"/>
              <w:right w:val="single" w:sz="4" w:space="0" w:color="000000"/>
            </w:tcBorders>
            <w:vAlign w:val="center"/>
          </w:tcPr>
          <w:p w14:paraId="53EDF85A"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Wycena Kosztów Normatywnych</w:t>
            </w:r>
          </w:p>
        </w:tc>
      </w:tr>
      <w:tr w:rsidR="009751C3" w:rsidRPr="00890773" w14:paraId="27A586DC"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7BE1BE5E"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30.</w:t>
            </w:r>
          </w:p>
        </w:tc>
        <w:tc>
          <w:tcPr>
            <w:tcW w:w="3980" w:type="dxa"/>
            <w:tcBorders>
              <w:bottom w:val="single" w:sz="4" w:space="0" w:color="000000"/>
              <w:right w:val="single" w:sz="4" w:space="0" w:color="000000"/>
            </w:tcBorders>
            <w:vAlign w:val="center"/>
          </w:tcPr>
          <w:p w14:paraId="1E511529"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Środki Trwałe</w:t>
            </w:r>
          </w:p>
        </w:tc>
      </w:tr>
      <w:tr w:rsidR="009751C3" w:rsidRPr="00890773" w14:paraId="323036F4"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14336BE8"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31.</w:t>
            </w:r>
          </w:p>
        </w:tc>
        <w:tc>
          <w:tcPr>
            <w:tcW w:w="3980" w:type="dxa"/>
            <w:tcBorders>
              <w:bottom w:val="single" w:sz="4" w:space="0" w:color="000000"/>
              <w:right w:val="single" w:sz="4" w:space="0" w:color="000000"/>
            </w:tcBorders>
            <w:vAlign w:val="center"/>
          </w:tcPr>
          <w:p w14:paraId="13BF6FC9" w14:textId="77777777" w:rsidR="009751C3" w:rsidRPr="00890773" w:rsidRDefault="009751C3" w:rsidP="00EB453B">
            <w:pPr>
              <w:widowControl w:val="0"/>
              <w:rPr>
                <w:rFonts w:ascii="Arial" w:hAnsi="Arial" w:cs="Arial"/>
                <w:spacing w:val="4"/>
                <w:lang w:val="x-none" w:eastAsia="x-none"/>
              </w:rPr>
            </w:pPr>
            <w:r w:rsidRPr="00890773">
              <w:rPr>
                <w:rFonts w:ascii="Arial" w:hAnsi="Arial" w:cs="Arial"/>
                <w:spacing w:val="4"/>
                <w:lang w:val="x-none" w:eastAsia="x-none"/>
              </w:rPr>
              <w:t>Interfejs RIS-HIS</w:t>
            </w:r>
          </w:p>
        </w:tc>
      </w:tr>
      <w:tr w:rsidR="009751C3" w:rsidRPr="00890773" w14:paraId="4A8B2E7A"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7EB90CAC"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32.</w:t>
            </w:r>
          </w:p>
        </w:tc>
        <w:tc>
          <w:tcPr>
            <w:tcW w:w="3980" w:type="dxa"/>
            <w:tcBorders>
              <w:bottom w:val="single" w:sz="4" w:space="0" w:color="000000"/>
              <w:right w:val="single" w:sz="4" w:space="0" w:color="000000"/>
            </w:tcBorders>
            <w:vAlign w:val="center"/>
          </w:tcPr>
          <w:p w14:paraId="1C28211E" w14:textId="47550BAC"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Blok Operacyjny AMMS</w:t>
            </w:r>
            <w:r w:rsidRPr="00890773">
              <w:rPr>
                <w:rFonts w:ascii="Arial" w:hAnsi="Arial" w:cs="Arial"/>
                <w:spacing w:val="4"/>
                <w:lang w:eastAsia="x-none"/>
              </w:rPr>
              <w:t xml:space="preserve"> </w:t>
            </w:r>
          </w:p>
        </w:tc>
      </w:tr>
      <w:tr w:rsidR="009751C3" w:rsidRPr="00890773" w14:paraId="6C74660A"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5882C919"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33.</w:t>
            </w:r>
          </w:p>
        </w:tc>
        <w:tc>
          <w:tcPr>
            <w:tcW w:w="3980" w:type="dxa"/>
            <w:tcBorders>
              <w:bottom w:val="single" w:sz="4" w:space="0" w:color="000000"/>
              <w:right w:val="single" w:sz="4" w:space="0" w:color="000000"/>
            </w:tcBorders>
            <w:vAlign w:val="center"/>
          </w:tcPr>
          <w:p w14:paraId="2C69A890" w14:textId="48AC6685" w:rsidR="009751C3" w:rsidRPr="00890773" w:rsidRDefault="009751C3" w:rsidP="00EB453B">
            <w:pPr>
              <w:widowControl w:val="0"/>
              <w:rPr>
                <w:rFonts w:ascii="Arial" w:hAnsi="Arial" w:cs="Arial"/>
                <w:spacing w:val="4"/>
                <w:lang w:eastAsia="x-none"/>
              </w:rPr>
            </w:pPr>
            <w:r w:rsidRPr="00890773">
              <w:rPr>
                <w:rFonts w:ascii="Arial" w:hAnsi="Arial" w:cs="Arial"/>
                <w:spacing w:val="4"/>
                <w:lang w:val="x-none" w:eastAsia="x-none"/>
              </w:rPr>
              <w:t>Repozytorium EDM</w:t>
            </w:r>
            <w:r w:rsidRPr="00890773">
              <w:rPr>
                <w:rFonts w:ascii="Arial" w:hAnsi="Arial" w:cs="Arial"/>
                <w:spacing w:val="4"/>
                <w:lang w:eastAsia="x-none"/>
              </w:rPr>
              <w:t xml:space="preserve"> </w:t>
            </w:r>
          </w:p>
        </w:tc>
      </w:tr>
      <w:tr w:rsidR="009751C3" w:rsidRPr="00890773" w14:paraId="61D286A3" w14:textId="77777777" w:rsidTr="00EB453B">
        <w:trPr>
          <w:trHeight w:val="280"/>
        </w:trPr>
        <w:tc>
          <w:tcPr>
            <w:tcW w:w="1040" w:type="dxa"/>
            <w:tcBorders>
              <w:left w:val="single" w:sz="4" w:space="0" w:color="000000"/>
              <w:bottom w:val="single" w:sz="4" w:space="0" w:color="000000"/>
              <w:right w:val="single" w:sz="4" w:space="0" w:color="000000"/>
            </w:tcBorders>
            <w:vAlign w:val="center"/>
          </w:tcPr>
          <w:p w14:paraId="487B83A5"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34.</w:t>
            </w:r>
          </w:p>
        </w:tc>
        <w:tc>
          <w:tcPr>
            <w:tcW w:w="3980" w:type="dxa"/>
            <w:tcBorders>
              <w:bottom w:val="single" w:sz="4" w:space="0" w:color="000000"/>
              <w:right w:val="single" w:sz="4" w:space="0" w:color="000000"/>
            </w:tcBorders>
            <w:vAlign w:val="center"/>
          </w:tcPr>
          <w:p w14:paraId="45762E14" w14:textId="77777777" w:rsidR="009751C3" w:rsidRPr="00890773" w:rsidRDefault="009751C3" w:rsidP="00EB453B">
            <w:pPr>
              <w:widowControl w:val="0"/>
              <w:rPr>
                <w:rFonts w:ascii="Arial" w:hAnsi="Arial" w:cs="Arial"/>
                <w:spacing w:val="4"/>
                <w:lang w:val="x-none" w:eastAsia="x-none"/>
              </w:rPr>
            </w:pPr>
            <w:proofErr w:type="spellStart"/>
            <w:r w:rsidRPr="00890773">
              <w:rPr>
                <w:rFonts w:ascii="Arial" w:hAnsi="Arial" w:cs="Arial"/>
                <w:spacing w:val="4"/>
                <w:lang w:val="x-none" w:eastAsia="x-none"/>
              </w:rPr>
              <w:t>eSkierowania</w:t>
            </w:r>
            <w:proofErr w:type="spellEnd"/>
          </w:p>
        </w:tc>
      </w:tr>
      <w:tr w:rsidR="009751C3" w:rsidRPr="00890773" w14:paraId="01A8B838" w14:textId="77777777" w:rsidTr="00EB453B">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6483FF18" w14:textId="77777777" w:rsidR="009751C3" w:rsidRPr="00890773" w:rsidRDefault="009751C3" w:rsidP="00EB453B">
            <w:pPr>
              <w:widowControl w:val="0"/>
              <w:jc w:val="center"/>
              <w:rPr>
                <w:rFonts w:ascii="Arial" w:hAnsi="Arial" w:cs="Arial"/>
                <w:spacing w:val="4"/>
                <w:lang w:val="x-none" w:eastAsia="x-none"/>
              </w:rPr>
            </w:pPr>
            <w:r w:rsidRPr="00890773">
              <w:rPr>
                <w:rFonts w:ascii="Arial" w:hAnsi="Arial" w:cs="Arial"/>
                <w:spacing w:val="4"/>
                <w:lang w:val="x-none" w:eastAsia="x-none"/>
              </w:rPr>
              <w:t>35.</w:t>
            </w:r>
          </w:p>
        </w:tc>
        <w:tc>
          <w:tcPr>
            <w:tcW w:w="3980" w:type="dxa"/>
            <w:tcBorders>
              <w:top w:val="single" w:sz="4" w:space="0" w:color="000000"/>
              <w:bottom w:val="single" w:sz="4" w:space="0" w:color="000000"/>
              <w:right w:val="single" w:sz="4" w:space="0" w:color="000000"/>
            </w:tcBorders>
            <w:vAlign w:val="center"/>
          </w:tcPr>
          <w:p w14:paraId="36DE1A6E" w14:textId="77777777" w:rsidR="009751C3" w:rsidRPr="00890773" w:rsidRDefault="009751C3" w:rsidP="00EB453B">
            <w:pPr>
              <w:widowControl w:val="0"/>
              <w:rPr>
                <w:rFonts w:ascii="Arial" w:hAnsi="Arial" w:cs="Arial"/>
                <w:spacing w:val="4"/>
                <w:lang w:val="x-none" w:eastAsia="x-none"/>
              </w:rPr>
            </w:pPr>
            <w:proofErr w:type="spellStart"/>
            <w:r w:rsidRPr="00890773">
              <w:rPr>
                <w:rFonts w:ascii="Arial" w:hAnsi="Arial" w:cs="Arial"/>
                <w:spacing w:val="4"/>
                <w:lang w:val="x-none" w:eastAsia="x-none"/>
              </w:rPr>
              <w:t>eZLA</w:t>
            </w:r>
            <w:proofErr w:type="spellEnd"/>
          </w:p>
        </w:tc>
      </w:tr>
      <w:tr w:rsidR="009751C3" w:rsidRPr="00890773" w14:paraId="56872BE4" w14:textId="77777777" w:rsidTr="00EB453B">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40AFF00B" w14:textId="77777777" w:rsidR="009751C3" w:rsidRPr="00890773" w:rsidRDefault="009751C3" w:rsidP="00EB453B">
            <w:pPr>
              <w:widowControl w:val="0"/>
              <w:jc w:val="center"/>
              <w:rPr>
                <w:rFonts w:ascii="Arial" w:hAnsi="Arial" w:cs="Arial"/>
                <w:spacing w:val="4"/>
                <w:lang w:eastAsia="x-none"/>
              </w:rPr>
            </w:pPr>
            <w:r w:rsidRPr="00890773">
              <w:rPr>
                <w:rFonts w:ascii="Arial" w:hAnsi="Arial" w:cs="Arial"/>
                <w:spacing w:val="4"/>
                <w:lang w:eastAsia="x-none"/>
              </w:rPr>
              <w:t>36.</w:t>
            </w:r>
          </w:p>
        </w:tc>
        <w:tc>
          <w:tcPr>
            <w:tcW w:w="3980" w:type="dxa"/>
            <w:tcBorders>
              <w:top w:val="single" w:sz="4" w:space="0" w:color="000000"/>
              <w:bottom w:val="single" w:sz="4" w:space="0" w:color="000000"/>
              <w:right w:val="single" w:sz="4" w:space="0" w:color="000000"/>
            </w:tcBorders>
            <w:vAlign w:val="center"/>
          </w:tcPr>
          <w:p w14:paraId="3898BC93" w14:textId="77777777" w:rsidR="009751C3" w:rsidRPr="00890773" w:rsidRDefault="009751C3" w:rsidP="00EB453B">
            <w:pPr>
              <w:widowControl w:val="0"/>
              <w:rPr>
                <w:rFonts w:ascii="Arial" w:hAnsi="Arial" w:cs="Arial"/>
                <w:spacing w:val="4"/>
                <w:lang w:eastAsia="x-none"/>
              </w:rPr>
            </w:pPr>
            <w:r w:rsidRPr="00890773">
              <w:rPr>
                <w:rFonts w:ascii="Arial" w:hAnsi="Arial" w:cs="Arial"/>
                <w:spacing w:val="4"/>
                <w:lang w:eastAsia="x-none"/>
              </w:rPr>
              <w:t>Zdarzenia Medyczne</w:t>
            </w:r>
          </w:p>
        </w:tc>
      </w:tr>
      <w:tr w:rsidR="00883855" w:rsidRPr="00890773" w14:paraId="4F7A8004" w14:textId="77777777" w:rsidTr="00883855">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3F3BB82A" w14:textId="77777777" w:rsidR="00883855" w:rsidRPr="00890773" w:rsidRDefault="00883855" w:rsidP="00C97A0B">
            <w:pPr>
              <w:widowControl w:val="0"/>
              <w:jc w:val="center"/>
              <w:rPr>
                <w:rFonts w:ascii="Arial" w:hAnsi="Arial" w:cs="Arial"/>
                <w:spacing w:val="4"/>
                <w:lang w:eastAsia="x-none"/>
              </w:rPr>
            </w:pPr>
            <w:r w:rsidRPr="00890773">
              <w:rPr>
                <w:rFonts w:ascii="Arial" w:hAnsi="Arial" w:cs="Arial"/>
                <w:spacing w:val="4"/>
                <w:lang w:eastAsia="x-none"/>
              </w:rPr>
              <w:t>37.</w:t>
            </w:r>
          </w:p>
        </w:tc>
        <w:tc>
          <w:tcPr>
            <w:tcW w:w="3980" w:type="dxa"/>
            <w:tcBorders>
              <w:top w:val="single" w:sz="4" w:space="0" w:color="000000"/>
              <w:bottom w:val="single" w:sz="4" w:space="0" w:color="000000"/>
              <w:right w:val="single" w:sz="4" w:space="0" w:color="000000"/>
            </w:tcBorders>
            <w:vAlign w:val="center"/>
          </w:tcPr>
          <w:p w14:paraId="71150C01" w14:textId="77777777" w:rsidR="00883855" w:rsidRPr="00890773" w:rsidRDefault="00883855" w:rsidP="00C97A0B">
            <w:pPr>
              <w:widowControl w:val="0"/>
              <w:rPr>
                <w:rFonts w:ascii="Arial" w:hAnsi="Arial" w:cs="Arial"/>
                <w:spacing w:val="4"/>
                <w:lang w:eastAsia="x-none"/>
              </w:rPr>
            </w:pPr>
            <w:r w:rsidRPr="00890773">
              <w:rPr>
                <w:rFonts w:ascii="Arial" w:hAnsi="Arial" w:cs="Arial"/>
                <w:spacing w:val="4"/>
                <w:lang w:eastAsia="x-none"/>
              </w:rPr>
              <w:t>Karta Uodpornień i integracja z e-Kartą szczepień w P1</w:t>
            </w:r>
          </w:p>
        </w:tc>
      </w:tr>
      <w:tr w:rsidR="00883855" w:rsidRPr="00890773" w14:paraId="0139D36F" w14:textId="77777777" w:rsidTr="00883855">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298E0AD2" w14:textId="77777777" w:rsidR="00883855" w:rsidRPr="00890773" w:rsidRDefault="00883855" w:rsidP="00C97A0B">
            <w:pPr>
              <w:widowControl w:val="0"/>
              <w:jc w:val="center"/>
              <w:rPr>
                <w:rFonts w:ascii="Arial" w:hAnsi="Arial" w:cs="Arial"/>
                <w:spacing w:val="4"/>
                <w:lang w:eastAsia="x-none"/>
              </w:rPr>
            </w:pPr>
            <w:r w:rsidRPr="00890773">
              <w:rPr>
                <w:rFonts w:ascii="Arial" w:hAnsi="Arial" w:cs="Arial"/>
                <w:spacing w:val="4"/>
                <w:lang w:eastAsia="x-none"/>
              </w:rPr>
              <w:t>38.</w:t>
            </w:r>
          </w:p>
        </w:tc>
        <w:tc>
          <w:tcPr>
            <w:tcW w:w="3980" w:type="dxa"/>
            <w:tcBorders>
              <w:top w:val="single" w:sz="4" w:space="0" w:color="000000"/>
              <w:bottom w:val="single" w:sz="4" w:space="0" w:color="000000"/>
              <w:right w:val="single" w:sz="4" w:space="0" w:color="000000"/>
            </w:tcBorders>
            <w:vAlign w:val="center"/>
          </w:tcPr>
          <w:p w14:paraId="4941ED4F" w14:textId="77777777" w:rsidR="00883855" w:rsidRPr="00890773" w:rsidRDefault="00883855" w:rsidP="00C97A0B">
            <w:pPr>
              <w:widowControl w:val="0"/>
              <w:rPr>
                <w:rFonts w:ascii="Arial" w:hAnsi="Arial" w:cs="Arial"/>
                <w:spacing w:val="4"/>
                <w:lang w:eastAsia="x-none"/>
              </w:rPr>
            </w:pPr>
            <w:r w:rsidRPr="00890773">
              <w:rPr>
                <w:rFonts w:ascii="Arial" w:hAnsi="Arial" w:cs="Arial"/>
                <w:spacing w:val="4"/>
                <w:lang w:eastAsia="x-none"/>
              </w:rPr>
              <w:t>Asystenci medyczni</w:t>
            </w:r>
          </w:p>
        </w:tc>
      </w:tr>
      <w:tr w:rsidR="00883855" w:rsidRPr="00890773" w14:paraId="49D96190" w14:textId="77777777" w:rsidTr="00883855">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2270F3BC" w14:textId="77777777" w:rsidR="00883855" w:rsidRPr="00890773" w:rsidRDefault="00883855" w:rsidP="00C97A0B">
            <w:pPr>
              <w:widowControl w:val="0"/>
              <w:jc w:val="center"/>
              <w:rPr>
                <w:rFonts w:ascii="Arial" w:hAnsi="Arial" w:cs="Arial"/>
                <w:spacing w:val="4"/>
                <w:lang w:eastAsia="x-none"/>
              </w:rPr>
            </w:pPr>
            <w:r w:rsidRPr="00890773">
              <w:rPr>
                <w:rFonts w:ascii="Arial" w:hAnsi="Arial" w:cs="Arial"/>
                <w:spacing w:val="4"/>
                <w:lang w:eastAsia="x-none"/>
              </w:rPr>
              <w:t xml:space="preserve">39. </w:t>
            </w:r>
          </w:p>
        </w:tc>
        <w:tc>
          <w:tcPr>
            <w:tcW w:w="3980" w:type="dxa"/>
            <w:tcBorders>
              <w:top w:val="single" w:sz="4" w:space="0" w:color="000000"/>
              <w:bottom w:val="single" w:sz="4" w:space="0" w:color="000000"/>
              <w:right w:val="single" w:sz="4" w:space="0" w:color="000000"/>
            </w:tcBorders>
            <w:vAlign w:val="center"/>
          </w:tcPr>
          <w:p w14:paraId="624345CB" w14:textId="77777777" w:rsidR="00883855" w:rsidRPr="00890773" w:rsidRDefault="00883855" w:rsidP="00C97A0B">
            <w:pPr>
              <w:widowControl w:val="0"/>
              <w:rPr>
                <w:rFonts w:ascii="Arial" w:hAnsi="Arial" w:cs="Arial"/>
                <w:spacing w:val="4"/>
                <w:lang w:eastAsia="x-none"/>
              </w:rPr>
            </w:pPr>
            <w:r w:rsidRPr="00890773">
              <w:rPr>
                <w:rFonts w:ascii="Arial" w:hAnsi="Arial" w:cs="Arial"/>
                <w:spacing w:val="4"/>
                <w:lang w:eastAsia="x-none"/>
              </w:rPr>
              <w:t>Integracja z Centralną e-Rejestracją</w:t>
            </w:r>
          </w:p>
        </w:tc>
      </w:tr>
      <w:tr w:rsidR="00883855" w:rsidRPr="00890773" w14:paraId="64BBCD4A" w14:textId="77777777" w:rsidTr="00883855">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3380A72E" w14:textId="77777777" w:rsidR="00883855" w:rsidRPr="00890773" w:rsidRDefault="00883855" w:rsidP="00C97A0B">
            <w:pPr>
              <w:widowControl w:val="0"/>
              <w:jc w:val="center"/>
              <w:rPr>
                <w:rFonts w:ascii="Arial" w:hAnsi="Arial" w:cs="Arial"/>
                <w:spacing w:val="4"/>
                <w:lang w:eastAsia="x-none"/>
              </w:rPr>
            </w:pPr>
            <w:r w:rsidRPr="00890773">
              <w:rPr>
                <w:rFonts w:ascii="Arial" w:hAnsi="Arial" w:cs="Arial"/>
                <w:spacing w:val="4"/>
                <w:lang w:eastAsia="x-none"/>
              </w:rPr>
              <w:t>40.</w:t>
            </w:r>
          </w:p>
        </w:tc>
        <w:tc>
          <w:tcPr>
            <w:tcW w:w="3980" w:type="dxa"/>
            <w:tcBorders>
              <w:top w:val="single" w:sz="4" w:space="0" w:color="000000"/>
              <w:bottom w:val="single" w:sz="4" w:space="0" w:color="000000"/>
              <w:right w:val="single" w:sz="4" w:space="0" w:color="000000"/>
            </w:tcBorders>
            <w:vAlign w:val="center"/>
          </w:tcPr>
          <w:p w14:paraId="699A6FB1" w14:textId="77777777" w:rsidR="00883855" w:rsidRPr="00890773" w:rsidRDefault="00883855" w:rsidP="00C97A0B">
            <w:pPr>
              <w:widowControl w:val="0"/>
              <w:rPr>
                <w:rFonts w:ascii="Arial" w:hAnsi="Arial" w:cs="Arial"/>
                <w:spacing w:val="4"/>
                <w:lang w:eastAsia="x-none"/>
              </w:rPr>
            </w:pPr>
            <w:r w:rsidRPr="00890773">
              <w:rPr>
                <w:rFonts w:ascii="Arial" w:hAnsi="Arial" w:cs="Arial"/>
                <w:spacing w:val="4"/>
                <w:lang w:eastAsia="x-none"/>
              </w:rPr>
              <w:t>Platformy integracyjne i procesy wymiany</w:t>
            </w:r>
          </w:p>
        </w:tc>
      </w:tr>
      <w:tr w:rsidR="00883855" w:rsidRPr="00890773" w14:paraId="47813212" w14:textId="77777777" w:rsidTr="00883855">
        <w:trPr>
          <w:trHeight w:val="280"/>
        </w:trPr>
        <w:tc>
          <w:tcPr>
            <w:tcW w:w="1040" w:type="dxa"/>
            <w:tcBorders>
              <w:top w:val="single" w:sz="4" w:space="0" w:color="000000"/>
              <w:left w:val="single" w:sz="4" w:space="0" w:color="000000"/>
              <w:bottom w:val="single" w:sz="4" w:space="0" w:color="000000"/>
              <w:right w:val="single" w:sz="4" w:space="0" w:color="000000"/>
            </w:tcBorders>
            <w:vAlign w:val="center"/>
          </w:tcPr>
          <w:p w14:paraId="13BF709E" w14:textId="77777777" w:rsidR="00883855" w:rsidRPr="00890773" w:rsidRDefault="00883855" w:rsidP="00C97A0B">
            <w:pPr>
              <w:widowControl w:val="0"/>
              <w:jc w:val="center"/>
              <w:rPr>
                <w:rFonts w:ascii="Arial" w:hAnsi="Arial" w:cs="Arial"/>
                <w:spacing w:val="4"/>
                <w:lang w:eastAsia="x-none"/>
              </w:rPr>
            </w:pPr>
            <w:r w:rsidRPr="00890773">
              <w:rPr>
                <w:rFonts w:ascii="Arial" w:hAnsi="Arial" w:cs="Arial"/>
                <w:spacing w:val="4"/>
                <w:lang w:eastAsia="x-none"/>
              </w:rPr>
              <w:t>41.</w:t>
            </w:r>
          </w:p>
        </w:tc>
        <w:tc>
          <w:tcPr>
            <w:tcW w:w="3980" w:type="dxa"/>
            <w:tcBorders>
              <w:top w:val="single" w:sz="4" w:space="0" w:color="000000"/>
              <w:bottom w:val="single" w:sz="4" w:space="0" w:color="000000"/>
              <w:right w:val="single" w:sz="4" w:space="0" w:color="000000"/>
            </w:tcBorders>
            <w:vAlign w:val="center"/>
          </w:tcPr>
          <w:p w14:paraId="325023FB" w14:textId="77777777" w:rsidR="00883855" w:rsidRPr="00890773" w:rsidRDefault="00883855" w:rsidP="00C97A0B">
            <w:pPr>
              <w:widowControl w:val="0"/>
              <w:rPr>
                <w:rFonts w:ascii="Arial" w:hAnsi="Arial" w:cs="Arial"/>
                <w:spacing w:val="4"/>
                <w:lang w:eastAsia="x-none"/>
              </w:rPr>
            </w:pPr>
            <w:r w:rsidRPr="00890773">
              <w:rPr>
                <w:rFonts w:ascii="Arial" w:hAnsi="Arial" w:cs="Arial"/>
                <w:spacing w:val="4"/>
                <w:lang w:eastAsia="x-none"/>
              </w:rPr>
              <w:t>System udostępniania wyników badań laboratoryjnych</w:t>
            </w:r>
          </w:p>
        </w:tc>
      </w:tr>
    </w:tbl>
    <w:p w14:paraId="5B10C13E" w14:textId="77777777" w:rsidR="004922A2" w:rsidRPr="00890773" w:rsidRDefault="004922A2">
      <w:pPr>
        <w:pStyle w:val="Nagwek4"/>
        <w:rPr>
          <w:rFonts w:ascii="Arial" w:hAnsi="Arial" w:cs="Arial"/>
          <w:sz w:val="20"/>
        </w:rPr>
      </w:pPr>
    </w:p>
    <w:p w14:paraId="51E38BAB" w14:textId="77777777" w:rsidR="004C4B06" w:rsidRPr="00890773" w:rsidRDefault="004C4B06" w:rsidP="004A4434">
      <w:pPr>
        <w:pStyle w:val="Nagwek4"/>
        <w:jc w:val="left"/>
        <w:rPr>
          <w:rFonts w:ascii="Arial" w:hAnsi="Arial" w:cs="Arial"/>
          <w:sz w:val="20"/>
        </w:rPr>
      </w:pPr>
    </w:p>
    <w:p w14:paraId="7819A404" w14:textId="77777777" w:rsidR="004A4434" w:rsidRPr="00890773" w:rsidRDefault="004A4434" w:rsidP="004A4434"/>
    <w:p w14:paraId="6A482EB4" w14:textId="77777777" w:rsidR="009751C3" w:rsidRPr="00890773" w:rsidRDefault="009751C3" w:rsidP="004A4434"/>
    <w:p w14:paraId="6E348FD2" w14:textId="77777777" w:rsidR="009751C3" w:rsidRPr="00890773" w:rsidRDefault="009751C3" w:rsidP="004A4434"/>
    <w:p w14:paraId="717E62B9" w14:textId="77777777" w:rsidR="009751C3" w:rsidRPr="00890773" w:rsidRDefault="009751C3" w:rsidP="004A4434"/>
    <w:p w14:paraId="21720F24" w14:textId="77777777" w:rsidR="004C4B06" w:rsidRPr="00890773" w:rsidRDefault="004C4B06">
      <w:pPr>
        <w:pStyle w:val="Nagwek4"/>
        <w:rPr>
          <w:rFonts w:ascii="Arial" w:hAnsi="Arial" w:cs="Arial"/>
          <w:sz w:val="20"/>
        </w:rPr>
      </w:pPr>
    </w:p>
    <w:p w14:paraId="2FBBA0C3" w14:textId="77777777" w:rsidR="004922A2" w:rsidRPr="00890773" w:rsidRDefault="0040601A" w:rsidP="006356B1">
      <w:pPr>
        <w:pStyle w:val="Nagwek4"/>
        <w:jc w:val="right"/>
        <w:rPr>
          <w:rFonts w:ascii="Arial" w:hAnsi="Arial" w:cs="Arial"/>
          <w:sz w:val="20"/>
        </w:rPr>
      </w:pPr>
      <w:r w:rsidRPr="00890773">
        <w:rPr>
          <w:rFonts w:ascii="Arial" w:hAnsi="Arial" w:cs="Arial"/>
          <w:sz w:val="20"/>
        </w:rPr>
        <w:t>Załącznik Nr 2</w:t>
      </w:r>
    </w:p>
    <w:p w14:paraId="4C1313A8" w14:textId="77777777" w:rsidR="004922A2" w:rsidRPr="00890773" w:rsidRDefault="004922A2">
      <w:pPr>
        <w:jc w:val="center"/>
        <w:rPr>
          <w:rFonts w:ascii="Arial" w:hAnsi="Arial" w:cs="Arial"/>
          <w:b/>
        </w:rPr>
      </w:pPr>
    </w:p>
    <w:p w14:paraId="12E6046D" w14:textId="77777777" w:rsidR="004922A2" w:rsidRPr="00890773" w:rsidRDefault="0040601A">
      <w:pPr>
        <w:pStyle w:val="Tekstpodstawowy3"/>
        <w:rPr>
          <w:rFonts w:ascii="Arial" w:hAnsi="Arial" w:cs="Arial"/>
          <w:sz w:val="20"/>
        </w:rPr>
      </w:pPr>
      <w:r w:rsidRPr="00890773">
        <w:rPr>
          <w:rFonts w:ascii="Arial" w:hAnsi="Arial" w:cs="Arial"/>
          <w:sz w:val="20"/>
        </w:rPr>
        <w:t>Wykaz osób uprawnionych do zgłaszania interwencji serwisowych i potwierdzania należytego wykonania usługi opieki serwisowej w jednostce Zamawiającego</w:t>
      </w:r>
    </w:p>
    <w:p w14:paraId="1D448EC2" w14:textId="77777777" w:rsidR="004922A2" w:rsidRPr="00890773" w:rsidRDefault="004922A2">
      <w:pPr>
        <w:pStyle w:val="Tekstpodstawowy3"/>
        <w:rPr>
          <w:rFonts w:ascii="Arial" w:hAnsi="Arial" w:cs="Arial"/>
          <w:sz w:val="20"/>
        </w:rPr>
      </w:pPr>
    </w:p>
    <w:p w14:paraId="6A25750D" w14:textId="77777777" w:rsidR="004922A2" w:rsidRPr="00890773" w:rsidRDefault="004922A2">
      <w:pPr>
        <w:pStyle w:val="Tekstpodstawowy3"/>
        <w:rPr>
          <w:rFonts w:ascii="Arial" w:hAnsi="Arial" w:cs="Arial"/>
          <w:b w:val="0"/>
          <w:sz w:val="20"/>
        </w:rPr>
      </w:pPr>
    </w:p>
    <w:tbl>
      <w:tblPr>
        <w:tblW w:w="9507" w:type="dxa"/>
        <w:tblLayout w:type="fixed"/>
        <w:tblCellMar>
          <w:left w:w="70" w:type="dxa"/>
          <w:right w:w="70" w:type="dxa"/>
        </w:tblCellMar>
        <w:tblLook w:val="04A0" w:firstRow="1" w:lastRow="0" w:firstColumn="1" w:lastColumn="0" w:noHBand="0" w:noVBand="1"/>
      </w:tblPr>
      <w:tblGrid>
        <w:gridCol w:w="1096"/>
        <w:gridCol w:w="1762"/>
        <w:gridCol w:w="1752"/>
        <w:gridCol w:w="2832"/>
        <w:gridCol w:w="2065"/>
      </w:tblGrid>
      <w:tr w:rsidR="004922A2" w:rsidRPr="00890773" w14:paraId="61309DDD" w14:textId="77777777">
        <w:trPr>
          <w:trHeight w:val="792"/>
        </w:trPr>
        <w:tc>
          <w:tcPr>
            <w:tcW w:w="109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A0865FD" w14:textId="77777777" w:rsidR="004922A2" w:rsidRPr="00890773" w:rsidRDefault="0040601A">
            <w:pPr>
              <w:widowControl w:val="0"/>
              <w:jc w:val="center"/>
              <w:rPr>
                <w:rFonts w:ascii="Arial" w:hAnsi="Arial" w:cs="Arial"/>
                <w:b/>
                <w:bCs/>
                <w:color w:val="000000"/>
              </w:rPr>
            </w:pPr>
            <w:r w:rsidRPr="00890773">
              <w:rPr>
                <w:rFonts w:ascii="Arial" w:hAnsi="Arial" w:cs="Arial"/>
                <w:b/>
                <w:bCs/>
                <w:color w:val="000000"/>
              </w:rPr>
              <w:t>Lp.</w:t>
            </w:r>
          </w:p>
        </w:tc>
        <w:tc>
          <w:tcPr>
            <w:tcW w:w="1762" w:type="dxa"/>
            <w:tcBorders>
              <w:top w:val="single" w:sz="4" w:space="0" w:color="000000"/>
              <w:bottom w:val="single" w:sz="4" w:space="0" w:color="000000"/>
              <w:right w:val="single" w:sz="4" w:space="0" w:color="000000"/>
            </w:tcBorders>
            <w:shd w:val="clear" w:color="auto" w:fill="BFBFBF"/>
          </w:tcPr>
          <w:p w14:paraId="6F3D74D2" w14:textId="77777777" w:rsidR="004922A2" w:rsidRPr="00890773" w:rsidRDefault="004922A2">
            <w:pPr>
              <w:widowControl w:val="0"/>
              <w:jc w:val="center"/>
              <w:rPr>
                <w:rFonts w:ascii="Arial" w:hAnsi="Arial" w:cs="Arial"/>
                <w:b/>
                <w:bCs/>
                <w:color w:val="000000"/>
              </w:rPr>
            </w:pPr>
          </w:p>
          <w:p w14:paraId="23B79B4B" w14:textId="77777777" w:rsidR="004922A2" w:rsidRPr="00890773" w:rsidRDefault="0040601A">
            <w:pPr>
              <w:widowControl w:val="0"/>
              <w:jc w:val="center"/>
              <w:rPr>
                <w:rFonts w:ascii="Arial" w:hAnsi="Arial" w:cs="Arial"/>
                <w:b/>
                <w:bCs/>
                <w:color w:val="000000"/>
              </w:rPr>
            </w:pPr>
            <w:r w:rsidRPr="00890773">
              <w:rPr>
                <w:rFonts w:ascii="Arial" w:hAnsi="Arial" w:cs="Arial"/>
                <w:b/>
                <w:bCs/>
                <w:color w:val="000000"/>
              </w:rPr>
              <w:t>Dostęp do SRZ*</w:t>
            </w:r>
          </w:p>
        </w:tc>
        <w:tc>
          <w:tcPr>
            <w:tcW w:w="175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55CD6197" w14:textId="77777777" w:rsidR="004922A2" w:rsidRPr="00890773" w:rsidRDefault="0040601A">
            <w:pPr>
              <w:widowControl w:val="0"/>
              <w:jc w:val="center"/>
              <w:rPr>
                <w:rFonts w:ascii="Arial" w:hAnsi="Arial" w:cs="Arial"/>
                <w:b/>
                <w:bCs/>
              </w:rPr>
            </w:pPr>
            <w:r w:rsidRPr="00890773">
              <w:rPr>
                <w:rFonts w:ascii="Arial" w:hAnsi="Arial" w:cs="Arial"/>
                <w:b/>
                <w:bCs/>
              </w:rPr>
              <w:t>Imię i nazwisko</w:t>
            </w:r>
          </w:p>
        </w:tc>
        <w:tc>
          <w:tcPr>
            <w:tcW w:w="2832" w:type="dxa"/>
            <w:tcBorders>
              <w:top w:val="single" w:sz="4" w:space="0" w:color="000000"/>
              <w:bottom w:val="single" w:sz="4" w:space="0" w:color="000000"/>
              <w:right w:val="single" w:sz="4" w:space="0" w:color="000000"/>
            </w:tcBorders>
            <w:shd w:val="clear" w:color="auto" w:fill="BFBFBF"/>
            <w:vAlign w:val="center"/>
          </w:tcPr>
          <w:p w14:paraId="4325B36C" w14:textId="77777777" w:rsidR="004922A2" w:rsidRPr="00890773" w:rsidRDefault="0040601A">
            <w:pPr>
              <w:widowControl w:val="0"/>
              <w:jc w:val="center"/>
              <w:rPr>
                <w:rFonts w:ascii="Arial" w:hAnsi="Arial" w:cs="Arial"/>
                <w:b/>
                <w:bCs/>
              </w:rPr>
            </w:pPr>
            <w:r w:rsidRPr="00890773">
              <w:rPr>
                <w:rFonts w:ascii="Arial" w:hAnsi="Arial" w:cs="Arial"/>
                <w:b/>
                <w:bCs/>
              </w:rPr>
              <w:t>Stanowisko</w:t>
            </w:r>
          </w:p>
        </w:tc>
        <w:tc>
          <w:tcPr>
            <w:tcW w:w="2065" w:type="dxa"/>
            <w:tcBorders>
              <w:top w:val="single" w:sz="4" w:space="0" w:color="000000"/>
              <w:bottom w:val="single" w:sz="4" w:space="0" w:color="000000"/>
              <w:right w:val="single" w:sz="4" w:space="0" w:color="000000"/>
            </w:tcBorders>
            <w:shd w:val="clear" w:color="auto" w:fill="BFBFBF"/>
            <w:vAlign w:val="center"/>
          </w:tcPr>
          <w:p w14:paraId="186120B6" w14:textId="77777777" w:rsidR="004922A2" w:rsidRPr="00890773" w:rsidRDefault="0040601A">
            <w:pPr>
              <w:widowControl w:val="0"/>
              <w:ind w:right="1206"/>
              <w:jc w:val="center"/>
              <w:rPr>
                <w:rFonts w:ascii="Arial" w:hAnsi="Arial" w:cs="Arial"/>
                <w:b/>
                <w:bCs/>
              </w:rPr>
            </w:pPr>
            <w:r w:rsidRPr="00890773">
              <w:rPr>
                <w:rFonts w:ascii="Arial" w:hAnsi="Arial" w:cs="Arial"/>
                <w:b/>
                <w:bCs/>
              </w:rPr>
              <w:t>Moduł</w:t>
            </w:r>
          </w:p>
        </w:tc>
      </w:tr>
      <w:tr w:rsidR="004922A2" w:rsidRPr="00890773" w14:paraId="79F450E4" w14:textId="77777777">
        <w:trPr>
          <w:trHeight w:val="288"/>
        </w:trPr>
        <w:tc>
          <w:tcPr>
            <w:tcW w:w="1096" w:type="dxa"/>
            <w:tcBorders>
              <w:left w:val="single" w:sz="4" w:space="0" w:color="000000"/>
              <w:bottom w:val="single" w:sz="4" w:space="0" w:color="000000"/>
              <w:right w:val="single" w:sz="4" w:space="0" w:color="000000"/>
            </w:tcBorders>
            <w:vAlign w:val="center"/>
          </w:tcPr>
          <w:p w14:paraId="21250685" w14:textId="77777777" w:rsidR="004922A2" w:rsidRPr="00890773" w:rsidRDefault="0040601A">
            <w:pPr>
              <w:widowControl w:val="0"/>
              <w:ind w:left="720"/>
              <w:rPr>
                <w:rFonts w:ascii="Arial" w:hAnsi="Arial" w:cs="Arial"/>
              </w:rPr>
            </w:pPr>
            <w:r w:rsidRPr="00890773">
              <w:rPr>
                <w:rFonts w:ascii="Arial" w:hAnsi="Arial" w:cs="Arial"/>
              </w:rPr>
              <w:t>1.</w:t>
            </w:r>
          </w:p>
        </w:tc>
        <w:tc>
          <w:tcPr>
            <w:tcW w:w="1762" w:type="dxa"/>
            <w:tcBorders>
              <w:bottom w:val="single" w:sz="4" w:space="0" w:color="000000"/>
              <w:right w:val="single" w:sz="4" w:space="0" w:color="000000"/>
            </w:tcBorders>
          </w:tcPr>
          <w:p w14:paraId="2477F0FD" w14:textId="77777777" w:rsidR="004922A2" w:rsidRPr="00890773" w:rsidRDefault="0040601A">
            <w:pPr>
              <w:widowControl w:val="0"/>
              <w:rPr>
                <w:rFonts w:ascii="Arial" w:hAnsi="Arial" w:cs="Arial"/>
              </w:rPr>
            </w:pPr>
            <w:r w:rsidRPr="00890773">
              <w:rPr>
                <w:rFonts w:ascii="Arial" w:hAnsi="Arial" w:cs="Arial"/>
                <w:color w:val="000000"/>
              </w:rPr>
              <w:t>Tak</w:t>
            </w:r>
          </w:p>
        </w:tc>
        <w:tc>
          <w:tcPr>
            <w:tcW w:w="1752" w:type="dxa"/>
            <w:tcBorders>
              <w:top w:val="single" w:sz="4" w:space="0" w:color="000000"/>
              <w:left w:val="single" w:sz="4" w:space="0" w:color="000000"/>
              <w:bottom w:val="single" w:sz="4" w:space="0" w:color="000000"/>
              <w:right w:val="single" w:sz="4" w:space="0" w:color="000000"/>
            </w:tcBorders>
            <w:vAlign w:val="center"/>
          </w:tcPr>
          <w:p w14:paraId="2864D721" w14:textId="77777777" w:rsidR="004922A2" w:rsidRPr="00890773" w:rsidRDefault="0040601A">
            <w:pPr>
              <w:widowControl w:val="0"/>
              <w:rPr>
                <w:rFonts w:ascii="Arial" w:hAnsi="Arial" w:cs="Arial"/>
                <w:color w:val="000000"/>
              </w:rPr>
            </w:pPr>
            <w:r w:rsidRPr="00890773">
              <w:rPr>
                <w:rFonts w:ascii="Arial" w:hAnsi="Arial" w:cs="Arial"/>
                <w:color w:val="000000"/>
              </w:rPr>
              <w:t>Ryszard Majcher</w:t>
            </w:r>
          </w:p>
        </w:tc>
        <w:tc>
          <w:tcPr>
            <w:tcW w:w="2832" w:type="dxa"/>
            <w:tcBorders>
              <w:bottom w:val="single" w:sz="4" w:space="0" w:color="000000"/>
              <w:right w:val="single" w:sz="4" w:space="0" w:color="000000"/>
            </w:tcBorders>
            <w:vAlign w:val="center"/>
          </w:tcPr>
          <w:p w14:paraId="3F9DCFD3" w14:textId="77777777" w:rsidR="004922A2" w:rsidRPr="00890773" w:rsidRDefault="0040601A">
            <w:pPr>
              <w:widowControl w:val="0"/>
              <w:rPr>
                <w:rFonts w:ascii="Arial" w:hAnsi="Arial" w:cs="Arial"/>
                <w:color w:val="000000"/>
              </w:rPr>
            </w:pPr>
            <w:r w:rsidRPr="00890773">
              <w:rPr>
                <w:rFonts w:ascii="Arial" w:hAnsi="Arial" w:cs="Arial"/>
                <w:color w:val="000000"/>
              </w:rPr>
              <w:t xml:space="preserve">Kierownik Działu Informatyki  </w:t>
            </w:r>
          </w:p>
        </w:tc>
        <w:tc>
          <w:tcPr>
            <w:tcW w:w="2065" w:type="dxa"/>
            <w:tcBorders>
              <w:top w:val="single" w:sz="4" w:space="0" w:color="000000"/>
              <w:bottom w:val="single" w:sz="4" w:space="0" w:color="000000"/>
              <w:right w:val="single" w:sz="4" w:space="0" w:color="000000"/>
            </w:tcBorders>
            <w:vAlign w:val="center"/>
          </w:tcPr>
          <w:p w14:paraId="243AAC64" w14:textId="77777777" w:rsidR="004922A2" w:rsidRPr="00890773" w:rsidRDefault="0040601A">
            <w:pPr>
              <w:widowControl w:val="0"/>
              <w:rPr>
                <w:rFonts w:ascii="Arial" w:hAnsi="Arial" w:cs="Arial"/>
              </w:rPr>
            </w:pPr>
            <w:r w:rsidRPr="00890773">
              <w:rPr>
                <w:rFonts w:ascii="Arial" w:hAnsi="Arial" w:cs="Arial"/>
              </w:rPr>
              <w:t xml:space="preserve">Wszystkie moduły </w:t>
            </w:r>
          </w:p>
        </w:tc>
      </w:tr>
      <w:tr w:rsidR="004922A2" w:rsidRPr="00890773" w14:paraId="66091330" w14:textId="77777777">
        <w:trPr>
          <w:trHeight w:val="288"/>
        </w:trPr>
        <w:tc>
          <w:tcPr>
            <w:tcW w:w="1096" w:type="dxa"/>
            <w:tcBorders>
              <w:left w:val="single" w:sz="4" w:space="0" w:color="000000"/>
              <w:bottom w:val="single" w:sz="4" w:space="0" w:color="000000"/>
              <w:right w:val="single" w:sz="4" w:space="0" w:color="000000"/>
            </w:tcBorders>
            <w:vAlign w:val="center"/>
          </w:tcPr>
          <w:p w14:paraId="2CD02F7E" w14:textId="77777777" w:rsidR="004922A2" w:rsidRPr="00890773" w:rsidRDefault="0040601A">
            <w:pPr>
              <w:widowControl w:val="0"/>
              <w:ind w:left="720"/>
              <w:rPr>
                <w:rFonts w:ascii="Arial" w:hAnsi="Arial" w:cs="Arial"/>
              </w:rPr>
            </w:pPr>
            <w:r w:rsidRPr="00890773">
              <w:rPr>
                <w:rFonts w:ascii="Arial" w:hAnsi="Arial" w:cs="Arial"/>
              </w:rPr>
              <w:t>2.</w:t>
            </w:r>
          </w:p>
        </w:tc>
        <w:tc>
          <w:tcPr>
            <w:tcW w:w="1762" w:type="dxa"/>
            <w:tcBorders>
              <w:bottom w:val="single" w:sz="4" w:space="0" w:color="000000"/>
              <w:right w:val="single" w:sz="4" w:space="0" w:color="000000"/>
            </w:tcBorders>
          </w:tcPr>
          <w:p w14:paraId="49BAC792" w14:textId="77777777" w:rsidR="004922A2" w:rsidRPr="00890773" w:rsidRDefault="0040601A">
            <w:pPr>
              <w:widowControl w:val="0"/>
              <w:rPr>
                <w:rFonts w:ascii="Arial" w:hAnsi="Arial" w:cs="Arial"/>
              </w:rPr>
            </w:pPr>
            <w:r w:rsidRPr="00890773">
              <w:rPr>
                <w:rFonts w:ascii="Arial" w:hAnsi="Arial" w:cs="Arial"/>
                <w:color w:val="000000"/>
              </w:rPr>
              <w:t>Tak</w:t>
            </w:r>
          </w:p>
        </w:tc>
        <w:tc>
          <w:tcPr>
            <w:tcW w:w="1752" w:type="dxa"/>
            <w:tcBorders>
              <w:top w:val="single" w:sz="4" w:space="0" w:color="000000"/>
              <w:left w:val="single" w:sz="4" w:space="0" w:color="000000"/>
              <w:bottom w:val="single" w:sz="4" w:space="0" w:color="000000"/>
              <w:right w:val="single" w:sz="4" w:space="0" w:color="000000"/>
            </w:tcBorders>
            <w:vAlign w:val="center"/>
          </w:tcPr>
          <w:p w14:paraId="1D86FADE" w14:textId="77777777" w:rsidR="004922A2" w:rsidRPr="00890773" w:rsidRDefault="0040601A">
            <w:pPr>
              <w:widowControl w:val="0"/>
              <w:rPr>
                <w:rFonts w:ascii="Arial" w:hAnsi="Arial" w:cs="Arial"/>
              </w:rPr>
            </w:pPr>
            <w:r w:rsidRPr="00890773">
              <w:rPr>
                <w:rFonts w:ascii="Arial" w:hAnsi="Arial" w:cs="Arial"/>
              </w:rPr>
              <w:t xml:space="preserve">Ireneusz </w:t>
            </w:r>
            <w:proofErr w:type="spellStart"/>
            <w:r w:rsidRPr="00890773">
              <w:rPr>
                <w:rFonts w:ascii="Arial" w:hAnsi="Arial" w:cs="Arial"/>
              </w:rPr>
              <w:t>Kozek</w:t>
            </w:r>
            <w:proofErr w:type="spellEnd"/>
            <w:r w:rsidRPr="00890773">
              <w:rPr>
                <w:rFonts w:ascii="Arial" w:hAnsi="Arial" w:cs="Arial"/>
              </w:rPr>
              <w:t xml:space="preserve">  </w:t>
            </w:r>
          </w:p>
        </w:tc>
        <w:tc>
          <w:tcPr>
            <w:tcW w:w="2832" w:type="dxa"/>
            <w:tcBorders>
              <w:bottom w:val="single" w:sz="4" w:space="0" w:color="000000"/>
              <w:right w:val="single" w:sz="4" w:space="0" w:color="000000"/>
            </w:tcBorders>
            <w:vAlign w:val="center"/>
          </w:tcPr>
          <w:p w14:paraId="5E52CD6B" w14:textId="77777777" w:rsidR="004922A2" w:rsidRPr="00890773" w:rsidRDefault="0040601A">
            <w:pPr>
              <w:widowControl w:val="0"/>
              <w:rPr>
                <w:rFonts w:ascii="Arial" w:hAnsi="Arial" w:cs="Arial"/>
                <w:color w:val="000000"/>
              </w:rPr>
            </w:pPr>
            <w:r w:rsidRPr="00890773">
              <w:rPr>
                <w:rFonts w:ascii="Arial" w:hAnsi="Arial" w:cs="Arial"/>
                <w:color w:val="000000"/>
              </w:rPr>
              <w:t xml:space="preserve">Informatyk </w:t>
            </w:r>
          </w:p>
        </w:tc>
        <w:tc>
          <w:tcPr>
            <w:tcW w:w="2065" w:type="dxa"/>
            <w:tcBorders>
              <w:top w:val="single" w:sz="4" w:space="0" w:color="000000"/>
              <w:bottom w:val="single" w:sz="4" w:space="0" w:color="000000"/>
              <w:right w:val="single" w:sz="4" w:space="0" w:color="000000"/>
            </w:tcBorders>
            <w:vAlign w:val="center"/>
          </w:tcPr>
          <w:p w14:paraId="299F799C" w14:textId="77777777" w:rsidR="004922A2" w:rsidRPr="00890773" w:rsidRDefault="0040601A">
            <w:pPr>
              <w:widowControl w:val="0"/>
              <w:rPr>
                <w:rFonts w:ascii="Arial" w:hAnsi="Arial" w:cs="Arial"/>
              </w:rPr>
            </w:pPr>
            <w:r w:rsidRPr="00890773">
              <w:rPr>
                <w:rFonts w:ascii="Arial" w:hAnsi="Arial" w:cs="Arial"/>
              </w:rPr>
              <w:t xml:space="preserve">Wszystkie moduły </w:t>
            </w:r>
          </w:p>
        </w:tc>
      </w:tr>
      <w:tr w:rsidR="004922A2" w:rsidRPr="00890773" w14:paraId="6FC14186" w14:textId="77777777">
        <w:trPr>
          <w:trHeight w:val="288"/>
        </w:trPr>
        <w:tc>
          <w:tcPr>
            <w:tcW w:w="1096" w:type="dxa"/>
            <w:tcBorders>
              <w:left w:val="single" w:sz="4" w:space="0" w:color="000000"/>
              <w:bottom w:val="single" w:sz="4" w:space="0" w:color="000000"/>
              <w:right w:val="single" w:sz="4" w:space="0" w:color="000000"/>
            </w:tcBorders>
            <w:vAlign w:val="center"/>
          </w:tcPr>
          <w:p w14:paraId="0531F727" w14:textId="77777777" w:rsidR="004922A2" w:rsidRPr="00890773" w:rsidRDefault="0040601A">
            <w:pPr>
              <w:widowControl w:val="0"/>
              <w:ind w:left="720"/>
              <w:rPr>
                <w:rFonts w:ascii="Arial" w:hAnsi="Arial" w:cs="Arial"/>
              </w:rPr>
            </w:pPr>
            <w:r w:rsidRPr="00890773">
              <w:rPr>
                <w:rFonts w:ascii="Arial" w:hAnsi="Arial" w:cs="Arial"/>
              </w:rPr>
              <w:t>3.</w:t>
            </w:r>
          </w:p>
        </w:tc>
        <w:tc>
          <w:tcPr>
            <w:tcW w:w="1762" w:type="dxa"/>
            <w:tcBorders>
              <w:bottom w:val="single" w:sz="4" w:space="0" w:color="000000"/>
              <w:right w:val="single" w:sz="4" w:space="0" w:color="000000"/>
            </w:tcBorders>
          </w:tcPr>
          <w:p w14:paraId="68E3370E" w14:textId="77777777" w:rsidR="004922A2" w:rsidRPr="00890773" w:rsidRDefault="0040601A">
            <w:pPr>
              <w:widowControl w:val="0"/>
              <w:rPr>
                <w:rFonts w:ascii="Arial" w:hAnsi="Arial" w:cs="Arial"/>
              </w:rPr>
            </w:pPr>
            <w:r w:rsidRPr="00890773">
              <w:rPr>
                <w:rFonts w:ascii="Arial" w:hAnsi="Arial" w:cs="Arial"/>
                <w:color w:val="000000"/>
              </w:rPr>
              <w:t>Tak</w:t>
            </w:r>
          </w:p>
        </w:tc>
        <w:tc>
          <w:tcPr>
            <w:tcW w:w="1752" w:type="dxa"/>
            <w:tcBorders>
              <w:top w:val="single" w:sz="4" w:space="0" w:color="000000"/>
              <w:left w:val="single" w:sz="4" w:space="0" w:color="000000"/>
              <w:bottom w:val="single" w:sz="4" w:space="0" w:color="000000"/>
              <w:right w:val="single" w:sz="4" w:space="0" w:color="000000"/>
            </w:tcBorders>
            <w:vAlign w:val="center"/>
          </w:tcPr>
          <w:p w14:paraId="6FC41483" w14:textId="77777777" w:rsidR="004922A2" w:rsidRPr="00890773" w:rsidRDefault="0040601A">
            <w:pPr>
              <w:widowControl w:val="0"/>
              <w:rPr>
                <w:rFonts w:ascii="Arial" w:hAnsi="Arial" w:cs="Arial"/>
              </w:rPr>
            </w:pPr>
            <w:r w:rsidRPr="00890773">
              <w:rPr>
                <w:rFonts w:ascii="Arial" w:hAnsi="Arial" w:cs="Arial"/>
              </w:rPr>
              <w:t xml:space="preserve">Marek Baran  </w:t>
            </w:r>
          </w:p>
        </w:tc>
        <w:tc>
          <w:tcPr>
            <w:tcW w:w="2832" w:type="dxa"/>
            <w:tcBorders>
              <w:bottom w:val="single" w:sz="4" w:space="0" w:color="000000"/>
              <w:right w:val="single" w:sz="4" w:space="0" w:color="000000"/>
            </w:tcBorders>
            <w:vAlign w:val="center"/>
          </w:tcPr>
          <w:p w14:paraId="5053CC2A" w14:textId="77777777" w:rsidR="004922A2" w:rsidRPr="00890773" w:rsidRDefault="0040601A">
            <w:pPr>
              <w:widowControl w:val="0"/>
              <w:rPr>
                <w:rFonts w:ascii="Arial" w:hAnsi="Arial" w:cs="Arial"/>
                <w:color w:val="000000"/>
              </w:rPr>
            </w:pPr>
            <w:r w:rsidRPr="00890773">
              <w:rPr>
                <w:rFonts w:ascii="Arial" w:hAnsi="Arial" w:cs="Arial"/>
                <w:color w:val="000000"/>
              </w:rPr>
              <w:t xml:space="preserve">Informatyk </w:t>
            </w:r>
          </w:p>
        </w:tc>
        <w:tc>
          <w:tcPr>
            <w:tcW w:w="2065" w:type="dxa"/>
            <w:tcBorders>
              <w:top w:val="single" w:sz="4" w:space="0" w:color="000000"/>
              <w:bottom w:val="single" w:sz="4" w:space="0" w:color="000000"/>
              <w:right w:val="single" w:sz="4" w:space="0" w:color="000000"/>
            </w:tcBorders>
            <w:vAlign w:val="center"/>
          </w:tcPr>
          <w:p w14:paraId="39CC5AB9" w14:textId="77777777" w:rsidR="004922A2" w:rsidRPr="00890773" w:rsidRDefault="0040601A">
            <w:pPr>
              <w:widowControl w:val="0"/>
              <w:rPr>
                <w:rFonts w:ascii="Arial" w:hAnsi="Arial" w:cs="Arial"/>
              </w:rPr>
            </w:pPr>
            <w:r w:rsidRPr="00890773">
              <w:rPr>
                <w:rFonts w:ascii="Arial" w:hAnsi="Arial" w:cs="Arial"/>
              </w:rPr>
              <w:t xml:space="preserve">Wszystkie moduły </w:t>
            </w:r>
          </w:p>
        </w:tc>
      </w:tr>
    </w:tbl>
    <w:p w14:paraId="63FB951C" w14:textId="77777777" w:rsidR="004922A2" w:rsidRPr="00890773" w:rsidRDefault="0040601A">
      <w:pPr>
        <w:pStyle w:val="Tekstpodstawowy"/>
        <w:jc w:val="left"/>
        <w:rPr>
          <w:rFonts w:ascii="Arial" w:hAnsi="Arial" w:cs="Arial"/>
          <w:b w:val="0"/>
          <w:sz w:val="20"/>
          <w:u w:val="none"/>
        </w:rPr>
      </w:pPr>
      <w:r w:rsidRPr="00890773">
        <w:rPr>
          <w:rFonts w:ascii="Arial" w:hAnsi="Arial" w:cs="Arial"/>
          <w:b w:val="0"/>
          <w:sz w:val="20"/>
          <w:u w:val="none"/>
        </w:rPr>
        <w:t xml:space="preserve">SRZ – System Rejestracji Zgłoszeń </w:t>
      </w:r>
    </w:p>
    <w:p w14:paraId="45942E82" w14:textId="77777777" w:rsidR="004922A2" w:rsidRPr="00890773" w:rsidRDefault="004922A2">
      <w:pPr>
        <w:pStyle w:val="Tekstpodstawowy"/>
        <w:jc w:val="left"/>
        <w:rPr>
          <w:rFonts w:ascii="Arial" w:hAnsi="Arial" w:cs="Arial"/>
          <w:b w:val="0"/>
          <w:sz w:val="20"/>
          <w:u w:val="none"/>
        </w:rPr>
      </w:pPr>
    </w:p>
    <w:p w14:paraId="60C91B2C" w14:textId="77777777" w:rsidR="004922A2" w:rsidRPr="00890773" w:rsidRDefault="0040601A">
      <w:pPr>
        <w:pStyle w:val="Tekstpodstawowy"/>
        <w:jc w:val="left"/>
        <w:rPr>
          <w:rFonts w:ascii="Arial" w:hAnsi="Arial" w:cs="Arial"/>
          <w:sz w:val="20"/>
          <w:u w:val="none"/>
        </w:rPr>
      </w:pPr>
      <w:r w:rsidRPr="00890773">
        <w:br w:type="page"/>
      </w:r>
    </w:p>
    <w:p w14:paraId="1E24610C" w14:textId="77777777" w:rsidR="004922A2" w:rsidRPr="00890773" w:rsidRDefault="0040601A" w:rsidP="006356B1">
      <w:pPr>
        <w:jc w:val="right"/>
        <w:rPr>
          <w:rFonts w:ascii="Arial" w:hAnsi="Arial" w:cs="Arial"/>
          <w:b/>
        </w:rPr>
      </w:pPr>
      <w:r w:rsidRPr="00890773">
        <w:rPr>
          <w:rFonts w:ascii="Arial" w:hAnsi="Arial" w:cs="Arial"/>
          <w:b/>
        </w:rPr>
        <w:lastRenderedPageBreak/>
        <w:t>Załącznik Nr 3</w:t>
      </w:r>
    </w:p>
    <w:p w14:paraId="74ABB8B6" w14:textId="77777777" w:rsidR="004922A2" w:rsidRPr="00890773" w:rsidRDefault="0040601A">
      <w:pPr>
        <w:jc w:val="center"/>
        <w:rPr>
          <w:rFonts w:ascii="Arial" w:hAnsi="Arial" w:cs="Arial"/>
          <w:b/>
        </w:rPr>
      </w:pPr>
      <w:r w:rsidRPr="00890773">
        <w:rPr>
          <w:rFonts w:ascii="Arial" w:hAnsi="Arial" w:cs="Arial"/>
          <w:b/>
        </w:rPr>
        <w:t>Procesy Krytyczne w Okresach Krytycznych</w:t>
      </w:r>
    </w:p>
    <w:p w14:paraId="7ADA1686" w14:textId="77777777" w:rsidR="004922A2" w:rsidRPr="00890773" w:rsidRDefault="004922A2">
      <w:pPr>
        <w:jc w:val="center"/>
        <w:rPr>
          <w:rFonts w:ascii="Arial" w:hAnsi="Arial" w:cs="Arial"/>
          <w:b/>
        </w:rPr>
      </w:pPr>
    </w:p>
    <w:p w14:paraId="1B9F0EFD" w14:textId="77777777" w:rsidR="004922A2" w:rsidRPr="00890773" w:rsidRDefault="004922A2">
      <w:pPr>
        <w:jc w:val="center"/>
        <w:rPr>
          <w:rFonts w:ascii="Arial" w:hAnsi="Arial" w:cs="Arial"/>
          <w:b/>
        </w:rPr>
      </w:pPr>
    </w:p>
    <w:tbl>
      <w:tblPr>
        <w:tblW w:w="9060" w:type="dxa"/>
        <w:tblLayout w:type="fixed"/>
        <w:tblLook w:val="04A0" w:firstRow="1" w:lastRow="0" w:firstColumn="1" w:lastColumn="0" w:noHBand="0" w:noVBand="1"/>
      </w:tblPr>
      <w:tblGrid>
        <w:gridCol w:w="4531"/>
        <w:gridCol w:w="4529"/>
      </w:tblGrid>
      <w:tr w:rsidR="004922A2" w:rsidRPr="00890773" w14:paraId="1215495D" w14:textId="77777777">
        <w:tc>
          <w:tcPr>
            <w:tcW w:w="4530" w:type="dxa"/>
            <w:tcBorders>
              <w:top w:val="single" w:sz="4" w:space="0" w:color="000000"/>
              <w:left w:val="single" w:sz="4" w:space="0" w:color="000000"/>
              <w:bottom w:val="single" w:sz="4" w:space="0" w:color="000000"/>
              <w:right w:val="single" w:sz="4" w:space="0" w:color="000000"/>
            </w:tcBorders>
            <w:shd w:val="clear" w:color="auto" w:fill="D0CECE"/>
          </w:tcPr>
          <w:p w14:paraId="400EC093" w14:textId="77777777" w:rsidR="004922A2" w:rsidRPr="00890773" w:rsidRDefault="0040601A">
            <w:pPr>
              <w:widowControl w:val="0"/>
              <w:rPr>
                <w:rFonts w:ascii="Arial" w:eastAsia="Calibri" w:hAnsi="Arial" w:cs="Arial"/>
              </w:rPr>
            </w:pPr>
            <w:r w:rsidRPr="00890773">
              <w:rPr>
                <w:rFonts w:ascii="Arial" w:eastAsia="Calibri" w:hAnsi="Arial" w:cs="Arial"/>
              </w:rPr>
              <w:t xml:space="preserve">Proces będący Krytycznym  </w:t>
            </w:r>
          </w:p>
        </w:tc>
        <w:tc>
          <w:tcPr>
            <w:tcW w:w="4529" w:type="dxa"/>
            <w:tcBorders>
              <w:top w:val="single" w:sz="4" w:space="0" w:color="000000"/>
              <w:left w:val="single" w:sz="4" w:space="0" w:color="000000"/>
              <w:bottom w:val="single" w:sz="4" w:space="0" w:color="000000"/>
              <w:right w:val="single" w:sz="4" w:space="0" w:color="000000"/>
            </w:tcBorders>
            <w:shd w:val="clear" w:color="auto" w:fill="D0CECE"/>
          </w:tcPr>
          <w:p w14:paraId="10FE97E1" w14:textId="77777777" w:rsidR="004922A2" w:rsidRPr="00890773" w:rsidRDefault="0040601A">
            <w:pPr>
              <w:widowControl w:val="0"/>
              <w:rPr>
                <w:rFonts w:ascii="Arial" w:eastAsia="Calibri" w:hAnsi="Arial" w:cs="Arial"/>
              </w:rPr>
            </w:pPr>
            <w:r w:rsidRPr="00890773">
              <w:rPr>
                <w:rFonts w:ascii="Arial" w:eastAsia="Calibri" w:hAnsi="Arial" w:cs="Arial"/>
              </w:rPr>
              <w:t>W okresie będącym Okresem Krytycznym</w:t>
            </w:r>
          </w:p>
        </w:tc>
      </w:tr>
      <w:tr w:rsidR="004922A2" w:rsidRPr="00890773" w14:paraId="72DED17F" w14:textId="77777777">
        <w:trPr>
          <w:trHeight w:val="1243"/>
        </w:trPr>
        <w:tc>
          <w:tcPr>
            <w:tcW w:w="4530" w:type="dxa"/>
            <w:tcBorders>
              <w:top w:val="single" w:sz="4" w:space="0" w:color="000000"/>
              <w:left w:val="single" w:sz="4" w:space="0" w:color="000000"/>
              <w:bottom w:val="single" w:sz="4" w:space="0" w:color="000000"/>
              <w:right w:val="single" w:sz="4" w:space="0" w:color="000000"/>
            </w:tcBorders>
          </w:tcPr>
          <w:p w14:paraId="55AC3838" w14:textId="77777777" w:rsidR="004922A2" w:rsidRPr="00890773" w:rsidRDefault="0040601A">
            <w:pPr>
              <w:widowControl w:val="0"/>
              <w:rPr>
                <w:rFonts w:ascii="Arial" w:eastAsia="Calibri" w:hAnsi="Arial" w:cs="Arial"/>
              </w:rPr>
            </w:pPr>
            <w:r w:rsidRPr="00890773">
              <w:rPr>
                <w:rFonts w:ascii="Arial" w:eastAsia="Calibri" w:hAnsi="Arial" w:cs="Arial"/>
              </w:rPr>
              <w:t>Naliczanie i wypłaty list płac:</w:t>
            </w:r>
          </w:p>
          <w:p w14:paraId="4AF5A877" w14:textId="77777777" w:rsidR="004922A2" w:rsidRPr="00890773" w:rsidRDefault="0040601A">
            <w:pPr>
              <w:widowControl w:val="0"/>
              <w:rPr>
                <w:rFonts w:ascii="Arial" w:eastAsia="Calibri" w:hAnsi="Arial" w:cs="Arial"/>
              </w:rPr>
            </w:pPr>
            <w:r w:rsidRPr="00890773">
              <w:rPr>
                <w:rFonts w:ascii="Arial" w:eastAsia="Calibri" w:hAnsi="Arial" w:cs="Arial"/>
              </w:rPr>
              <w:t>- lista podstawowa</w:t>
            </w:r>
          </w:p>
          <w:p w14:paraId="4D4CBB31" w14:textId="77777777" w:rsidR="004922A2" w:rsidRPr="00890773" w:rsidRDefault="0040601A">
            <w:pPr>
              <w:widowControl w:val="0"/>
              <w:rPr>
                <w:rFonts w:ascii="Arial" w:eastAsia="Calibri" w:hAnsi="Arial" w:cs="Arial"/>
              </w:rPr>
            </w:pPr>
            <w:r w:rsidRPr="00890773">
              <w:rPr>
                <w:rFonts w:ascii="Arial" w:eastAsia="Calibri" w:hAnsi="Arial" w:cs="Arial"/>
              </w:rPr>
              <w:t>- lista UC</w:t>
            </w:r>
          </w:p>
          <w:p w14:paraId="13B6181A" w14:textId="77777777" w:rsidR="004922A2" w:rsidRPr="00890773" w:rsidRDefault="0040601A">
            <w:pPr>
              <w:widowControl w:val="0"/>
              <w:rPr>
                <w:rFonts w:ascii="Arial" w:eastAsia="Calibri" w:hAnsi="Arial" w:cs="Arial"/>
              </w:rPr>
            </w:pPr>
            <w:r w:rsidRPr="00890773">
              <w:rPr>
                <w:rFonts w:ascii="Arial" w:eastAsia="Calibri" w:hAnsi="Arial" w:cs="Arial"/>
              </w:rPr>
              <w:t>- lista dodatkowa</w:t>
            </w:r>
          </w:p>
        </w:tc>
        <w:tc>
          <w:tcPr>
            <w:tcW w:w="4529" w:type="dxa"/>
            <w:tcBorders>
              <w:top w:val="single" w:sz="4" w:space="0" w:color="000000"/>
              <w:left w:val="single" w:sz="4" w:space="0" w:color="000000"/>
              <w:bottom w:val="single" w:sz="4" w:space="0" w:color="000000"/>
              <w:right w:val="single" w:sz="4" w:space="0" w:color="000000"/>
            </w:tcBorders>
          </w:tcPr>
          <w:p w14:paraId="4BC753FE" w14:textId="77777777" w:rsidR="004922A2" w:rsidRPr="00890773" w:rsidRDefault="004922A2">
            <w:pPr>
              <w:widowControl w:val="0"/>
              <w:rPr>
                <w:rFonts w:ascii="Arial" w:eastAsia="Calibri" w:hAnsi="Arial" w:cs="Arial"/>
              </w:rPr>
            </w:pPr>
          </w:p>
          <w:p w14:paraId="38EE1A1B" w14:textId="77777777" w:rsidR="004922A2" w:rsidRPr="00890773" w:rsidRDefault="0040601A">
            <w:pPr>
              <w:widowControl w:val="0"/>
              <w:rPr>
                <w:rFonts w:ascii="Arial" w:eastAsia="Calibri" w:hAnsi="Arial" w:cs="Arial"/>
              </w:rPr>
            </w:pPr>
            <w:r w:rsidRPr="00890773">
              <w:rPr>
                <w:rFonts w:ascii="Arial" w:eastAsia="Calibri" w:hAnsi="Arial" w:cs="Arial"/>
              </w:rPr>
              <w:t>5-9 każdego miesiąca</w:t>
            </w:r>
          </w:p>
          <w:p w14:paraId="216C47B1" w14:textId="77777777" w:rsidR="004922A2" w:rsidRPr="00890773" w:rsidRDefault="0040601A">
            <w:pPr>
              <w:widowControl w:val="0"/>
              <w:rPr>
                <w:rFonts w:ascii="Arial" w:eastAsia="Calibri" w:hAnsi="Arial" w:cs="Arial"/>
              </w:rPr>
            </w:pPr>
            <w:r w:rsidRPr="00890773">
              <w:rPr>
                <w:rFonts w:ascii="Arial" w:eastAsia="Calibri" w:hAnsi="Arial" w:cs="Arial"/>
              </w:rPr>
              <w:t>6-10 każdego miesiąca</w:t>
            </w:r>
          </w:p>
          <w:p w14:paraId="52070886" w14:textId="77777777" w:rsidR="004922A2" w:rsidRPr="00890773" w:rsidRDefault="0040601A">
            <w:pPr>
              <w:widowControl w:val="0"/>
              <w:rPr>
                <w:rFonts w:ascii="Arial" w:eastAsia="Calibri" w:hAnsi="Arial" w:cs="Arial"/>
              </w:rPr>
            </w:pPr>
            <w:r w:rsidRPr="00890773">
              <w:rPr>
                <w:rFonts w:ascii="Arial" w:eastAsia="Calibri" w:hAnsi="Arial" w:cs="Arial"/>
              </w:rPr>
              <w:t>6-10 każdego miesiąca</w:t>
            </w:r>
          </w:p>
        </w:tc>
      </w:tr>
      <w:tr w:rsidR="004922A2" w:rsidRPr="00890773" w14:paraId="5AC8367B" w14:textId="77777777">
        <w:trPr>
          <w:trHeight w:val="707"/>
        </w:trPr>
        <w:tc>
          <w:tcPr>
            <w:tcW w:w="4530" w:type="dxa"/>
            <w:tcBorders>
              <w:top w:val="single" w:sz="4" w:space="0" w:color="000000"/>
              <w:left w:val="single" w:sz="4" w:space="0" w:color="000000"/>
              <w:bottom w:val="single" w:sz="4" w:space="0" w:color="000000"/>
              <w:right w:val="single" w:sz="4" w:space="0" w:color="000000"/>
            </w:tcBorders>
          </w:tcPr>
          <w:p w14:paraId="6917E6A7" w14:textId="77777777" w:rsidR="004922A2" w:rsidRPr="00890773" w:rsidRDefault="0040601A">
            <w:pPr>
              <w:widowControl w:val="0"/>
              <w:rPr>
                <w:rFonts w:ascii="Arial" w:eastAsia="Calibri" w:hAnsi="Arial" w:cs="Arial"/>
              </w:rPr>
            </w:pPr>
            <w:r w:rsidRPr="00890773">
              <w:rPr>
                <w:rFonts w:ascii="Arial" w:eastAsia="Calibri" w:hAnsi="Arial" w:cs="Arial"/>
              </w:rPr>
              <w:t>Księgowanie płac</w:t>
            </w:r>
          </w:p>
        </w:tc>
        <w:tc>
          <w:tcPr>
            <w:tcW w:w="4529" w:type="dxa"/>
            <w:tcBorders>
              <w:top w:val="single" w:sz="4" w:space="0" w:color="000000"/>
              <w:left w:val="single" w:sz="4" w:space="0" w:color="000000"/>
              <w:bottom w:val="single" w:sz="4" w:space="0" w:color="000000"/>
              <w:right w:val="single" w:sz="4" w:space="0" w:color="000000"/>
            </w:tcBorders>
          </w:tcPr>
          <w:p w14:paraId="54F875B3" w14:textId="77777777" w:rsidR="004922A2" w:rsidRPr="00890773" w:rsidRDefault="0040601A">
            <w:pPr>
              <w:widowControl w:val="0"/>
              <w:rPr>
                <w:rFonts w:ascii="Arial" w:eastAsia="Calibri" w:hAnsi="Arial" w:cs="Arial"/>
              </w:rPr>
            </w:pPr>
            <w:r w:rsidRPr="00890773">
              <w:rPr>
                <w:rFonts w:ascii="Arial" w:eastAsia="Calibri" w:hAnsi="Arial" w:cs="Arial"/>
              </w:rPr>
              <w:t>4 dni robocze poprzedzające 10 każdego miesiąca</w:t>
            </w:r>
          </w:p>
        </w:tc>
      </w:tr>
      <w:tr w:rsidR="004922A2" w:rsidRPr="00890773" w14:paraId="312D9841" w14:textId="77777777">
        <w:trPr>
          <w:trHeight w:val="704"/>
        </w:trPr>
        <w:tc>
          <w:tcPr>
            <w:tcW w:w="4530" w:type="dxa"/>
            <w:tcBorders>
              <w:top w:val="single" w:sz="4" w:space="0" w:color="000000"/>
              <w:left w:val="single" w:sz="4" w:space="0" w:color="000000"/>
              <w:bottom w:val="single" w:sz="4" w:space="0" w:color="000000"/>
              <w:right w:val="single" w:sz="4" w:space="0" w:color="000000"/>
            </w:tcBorders>
          </w:tcPr>
          <w:p w14:paraId="4DDF0073" w14:textId="77777777" w:rsidR="004922A2" w:rsidRPr="00890773" w:rsidRDefault="0040601A">
            <w:pPr>
              <w:widowControl w:val="0"/>
              <w:rPr>
                <w:rFonts w:ascii="Arial" w:eastAsia="Calibri" w:hAnsi="Arial" w:cs="Arial"/>
              </w:rPr>
            </w:pPr>
            <w:r w:rsidRPr="00890773">
              <w:rPr>
                <w:rFonts w:ascii="Arial" w:eastAsia="Calibri" w:hAnsi="Arial" w:cs="Arial"/>
              </w:rPr>
              <w:t>Tworzenie raportów do GUS</w:t>
            </w:r>
          </w:p>
        </w:tc>
        <w:tc>
          <w:tcPr>
            <w:tcW w:w="4529" w:type="dxa"/>
            <w:tcBorders>
              <w:top w:val="single" w:sz="4" w:space="0" w:color="000000"/>
              <w:left w:val="single" w:sz="4" w:space="0" w:color="000000"/>
              <w:bottom w:val="single" w:sz="4" w:space="0" w:color="000000"/>
              <w:right w:val="single" w:sz="4" w:space="0" w:color="000000"/>
            </w:tcBorders>
          </w:tcPr>
          <w:p w14:paraId="7F21079A" w14:textId="77777777" w:rsidR="004922A2" w:rsidRPr="00890773" w:rsidRDefault="0040601A">
            <w:pPr>
              <w:widowControl w:val="0"/>
              <w:rPr>
                <w:rFonts w:ascii="Arial" w:eastAsia="Calibri" w:hAnsi="Arial" w:cs="Arial"/>
              </w:rPr>
            </w:pPr>
            <w:r w:rsidRPr="00890773">
              <w:rPr>
                <w:rFonts w:ascii="Arial" w:eastAsia="Calibri" w:hAnsi="Arial" w:cs="Arial"/>
              </w:rPr>
              <w:t>Na 2 dni robocze poprzedzające  terminy wymagane ustawowo</w:t>
            </w:r>
          </w:p>
        </w:tc>
      </w:tr>
      <w:tr w:rsidR="004922A2" w:rsidRPr="00890773" w14:paraId="7C8C118A" w14:textId="77777777">
        <w:trPr>
          <w:trHeight w:val="1252"/>
        </w:trPr>
        <w:tc>
          <w:tcPr>
            <w:tcW w:w="4530" w:type="dxa"/>
            <w:tcBorders>
              <w:top w:val="single" w:sz="4" w:space="0" w:color="000000"/>
              <w:left w:val="single" w:sz="4" w:space="0" w:color="000000"/>
              <w:bottom w:val="single" w:sz="4" w:space="0" w:color="000000"/>
              <w:right w:val="single" w:sz="4" w:space="0" w:color="000000"/>
            </w:tcBorders>
          </w:tcPr>
          <w:p w14:paraId="3D36D273" w14:textId="77777777" w:rsidR="004922A2" w:rsidRPr="00890773" w:rsidRDefault="0040601A">
            <w:pPr>
              <w:widowControl w:val="0"/>
              <w:rPr>
                <w:rFonts w:ascii="Arial" w:eastAsia="Calibri" w:hAnsi="Arial" w:cs="Arial"/>
              </w:rPr>
            </w:pPr>
            <w:r w:rsidRPr="00890773">
              <w:rPr>
                <w:rFonts w:ascii="Arial" w:eastAsia="Calibri" w:hAnsi="Arial" w:cs="Arial"/>
              </w:rPr>
              <w:t>Składanie deklaracji wymaganych przepisami prawa</w:t>
            </w:r>
          </w:p>
          <w:p w14:paraId="7B3461A3" w14:textId="77777777" w:rsidR="004922A2" w:rsidRPr="00890773" w:rsidRDefault="0040601A">
            <w:pPr>
              <w:widowControl w:val="0"/>
              <w:rPr>
                <w:rFonts w:ascii="Arial" w:eastAsia="Calibri" w:hAnsi="Arial" w:cs="Arial"/>
              </w:rPr>
            </w:pPr>
            <w:r w:rsidRPr="00890773">
              <w:rPr>
                <w:rFonts w:ascii="Arial" w:eastAsia="Calibri" w:hAnsi="Arial" w:cs="Arial"/>
              </w:rPr>
              <w:t>Deklaracja ZUS</w:t>
            </w:r>
          </w:p>
        </w:tc>
        <w:tc>
          <w:tcPr>
            <w:tcW w:w="4529" w:type="dxa"/>
            <w:tcBorders>
              <w:top w:val="single" w:sz="4" w:space="0" w:color="000000"/>
              <w:left w:val="single" w:sz="4" w:space="0" w:color="000000"/>
              <w:bottom w:val="single" w:sz="4" w:space="0" w:color="000000"/>
              <w:right w:val="single" w:sz="4" w:space="0" w:color="000000"/>
            </w:tcBorders>
          </w:tcPr>
          <w:p w14:paraId="23929E95" w14:textId="77777777" w:rsidR="004922A2" w:rsidRPr="00890773" w:rsidRDefault="004922A2">
            <w:pPr>
              <w:widowControl w:val="0"/>
              <w:rPr>
                <w:rFonts w:ascii="Arial" w:eastAsia="Calibri" w:hAnsi="Arial" w:cs="Arial"/>
              </w:rPr>
            </w:pPr>
          </w:p>
          <w:p w14:paraId="4ADA710D" w14:textId="77777777" w:rsidR="004922A2" w:rsidRPr="00890773" w:rsidRDefault="004922A2">
            <w:pPr>
              <w:widowControl w:val="0"/>
              <w:rPr>
                <w:rFonts w:ascii="Arial" w:eastAsia="Calibri" w:hAnsi="Arial" w:cs="Arial"/>
              </w:rPr>
            </w:pPr>
          </w:p>
          <w:p w14:paraId="392FDF08" w14:textId="77777777" w:rsidR="004922A2" w:rsidRPr="00890773" w:rsidRDefault="0040601A">
            <w:pPr>
              <w:widowControl w:val="0"/>
              <w:rPr>
                <w:rFonts w:ascii="Arial" w:eastAsia="Calibri" w:hAnsi="Arial" w:cs="Arial"/>
              </w:rPr>
            </w:pPr>
            <w:r w:rsidRPr="00890773">
              <w:rPr>
                <w:rFonts w:ascii="Arial" w:eastAsia="Calibri" w:hAnsi="Arial" w:cs="Arial"/>
              </w:rPr>
              <w:t>Cztery dni robocze poprzedzające 10 każdego miesiąca</w:t>
            </w:r>
          </w:p>
        </w:tc>
      </w:tr>
      <w:tr w:rsidR="004922A2" w:rsidRPr="00890773" w14:paraId="4BFC2F34" w14:textId="77777777">
        <w:tc>
          <w:tcPr>
            <w:tcW w:w="4530" w:type="dxa"/>
            <w:tcBorders>
              <w:top w:val="single" w:sz="4" w:space="0" w:color="000000"/>
              <w:left w:val="single" w:sz="4" w:space="0" w:color="000000"/>
              <w:bottom w:val="single" w:sz="4" w:space="0" w:color="000000"/>
              <w:right w:val="single" w:sz="4" w:space="0" w:color="000000"/>
            </w:tcBorders>
          </w:tcPr>
          <w:p w14:paraId="2489E0F5" w14:textId="77777777" w:rsidR="004922A2" w:rsidRPr="00890773" w:rsidRDefault="0040601A">
            <w:pPr>
              <w:widowControl w:val="0"/>
              <w:rPr>
                <w:rFonts w:ascii="Arial" w:eastAsia="Calibri" w:hAnsi="Arial" w:cs="Arial"/>
              </w:rPr>
            </w:pPr>
            <w:r w:rsidRPr="00890773">
              <w:rPr>
                <w:rFonts w:ascii="Arial" w:eastAsia="Calibri" w:hAnsi="Arial" w:cs="Arial"/>
              </w:rPr>
              <w:t>Zamykanie miesiąca FK-Koszty:</w:t>
            </w:r>
          </w:p>
          <w:p w14:paraId="5887DA5D" w14:textId="77777777" w:rsidR="004922A2" w:rsidRPr="00890773" w:rsidRDefault="0040601A">
            <w:pPr>
              <w:widowControl w:val="0"/>
              <w:rPr>
                <w:rFonts w:ascii="Arial" w:eastAsia="Calibri" w:hAnsi="Arial" w:cs="Arial"/>
              </w:rPr>
            </w:pPr>
            <w:r w:rsidRPr="00890773">
              <w:rPr>
                <w:rFonts w:ascii="Arial" w:eastAsia="Calibri" w:hAnsi="Arial" w:cs="Arial"/>
              </w:rPr>
              <w:t xml:space="preserve">- Księgowanie dokumentów </w:t>
            </w:r>
          </w:p>
          <w:p w14:paraId="6ED106F0" w14:textId="77777777" w:rsidR="004922A2" w:rsidRPr="00890773" w:rsidRDefault="0040601A">
            <w:pPr>
              <w:widowControl w:val="0"/>
              <w:rPr>
                <w:rFonts w:ascii="Arial" w:eastAsia="Calibri" w:hAnsi="Arial" w:cs="Arial"/>
              </w:rPr>
            </w:pPr>
            <w:r w:rsidRPr="00890773">
              <w:rPr>
                <w:rFonts w:ascii="Arial" w:eastAsia="Calibri" w:hAnsi="Arial" w:cs="Arial"/>
              </w:rPr>
              <w:t>- rozliczanie kosztów</w:t>
            </w:r>
          </w:p>
          <w:p w14:paraId="64040744" w14:textId="77777777" w:rsidR="004922A2" w:rsidRPr="00890773" w:rsidRDefault="004922A2">
            <w:pPr>
              <w:widowControl w:val="0"/>
              <w:rPr>
                <w:rFonts w:ascii="Arial" w:eastAsia="Calibri" w:hAnsi="Arial" w:cs="Arial"/>
              </w:rPr>
            </w:pPr>
          </w:p>
        </w:tc>
        <w:tc>
          <w:tcPr>
            <w:tcW w:w="4529" w:type="dxa"/>
            <w:tcBorders>
              <w:top w:val="single" w:sz="4" w:space="0" w:color="000000"/>
              <w:left w:val="single" w:sz="4" w:space="0" w:color="000000"/>
              <w:bottom w:val="single" w:sz="4" w:space="0" w:color="000000"/>
              <w:right w:val="single" w:sz="4" w:space="0" w:color="000000"/>
            </w:tcBorders>
          </w:tcPr>
          <w:p w14:paraId="0997B311" w14:textId="77777777" w:rsidR="004922A2" w:rsidRPr="00890773" w:rsidRDefault="004922A2">
            <w:pPr>
              <w:widowControl w:val="0"/>
              <w:rPr>
                <w:rFonts w:ascii="Arial" w:eastAsia="Calibri" w:hAnsi="Arial" w:cs="Arial"/>
              </w:rPr>
            </w:pPr>
          </w:p>
          <w:p w14:paraId="1BBD5437" w14:textId="77777777" w:rsidR="004922A2" w:rsidRPr="00890773" w:rsidRDefault="0040601A">
            <w:pPr>
              <w:widowControl w:val="0"/>
              <w:rPr>
                <w:rFonts w:ascii="Arial" w:eastAsia="Calibri" w:hAnsi="Arial" w:cs="Arial"/>
              </w:rPr>
            </w:pPr>
            <w:r w:rsidRPr="00890773">
              <w:rPr>
                <w:rFonts w:ascii="Arial" w:eastAsia="Calibri" w:hAnsi="Arial" w:cs="Arial"/>
              </w:rPr>
              <w:t>Cztery dni robocze poprzedzające  20-go każdego miesiąca</w:t>
            </w:r>
          </w:p>
          <w:p w14:paraId="49548EEE" w14:textId="77777777" w:rsidR="004922A2" w:rsidRPr="00890773" w:rsidRDefault="004922A2">
            <w:pPr>
              <w:widowControl w:val="0"/>
              <w:rPr>
                <w:rFonts w:ascii="Arial" w:eastAsia="Calibri" w:hAnsi="Arial" w:cs="Arial"/>
              </w:rPr>
            </w:pPr>
          </w:p>
        </w:tc>
      </w:tr>
      <w:tr w:rsidR="004922A2" w:rsidRPr="00890773" w14:paraId="2DDCA50F" w14:textId="77777777">
        <w:tc>
          <w:tcPr>
            <w:tcW w:w="4530" w:type="dxa"/>
            <w:tcBorders>
              <w:top w:val="single" w:sz="4" w:space="0" w:color="000000"/>
              <w:left w:val="single" w:sz="4" w:space="0" w:color="000000"/>
              <w:bottom w:val="single" w:sz="4" w:space="0" w:color="000000"/>
              <w:right w:val="single" w:sz="4" w:space="0" w:color="000000"/>
            </w:tcBorders>
          </w:tcPr>
          <w:p w14:paraId="24ABC991" w14:textId="77777777" w:rsidR="004922A2" w:rsidRPr="00890773" w:rsidRDefault="0040601A">
            <w:pPr>
              <w:widowControl w:val="0"/>
              <w:rPr>
                <w:rFonts w:ascii="Arial" w:eastAsia="Calibri" w:hAnsi="Arial" w:cs="Arial"/>
              </w:rPr>
            </w:pPr>
            <w:r w:rsidRPr="00890773">
              <w:rPr>
                <w:rFonts w:ascii="Arial" w:eastAsia="Calibri" w:hAnsi="Arial" w:cs="Arial"/>
              </w:rPr>
              <w:t>Tworzenie i wysłanie deklaracji Vat7 i JPK V7M</w:t>
            </w:r>
          </w:p>
          <w:p w14:paraId="6D6073D3" w14:textId="77777777" w:rsidR="004922A2" w:rsidRPr="00890773" w:rsidRDefault="004922A2">
            <w:pPr>
              <w:widowControl w:val="0"/>
              <w:rPr>
                <w:rFonts w:ascii="Arial" w:eastAsia="Calibri" w:hAnsi="Arial" w:cs="Arial"/>
              </w:rPr>
            </w:pPr>
          </w:p>
        </w:tc>
        <w:tc>
          <w:tcPr>
            <w:tcW w:w="4529" w:type="dxa"/>
            <w:tcBorders>
              <w:top w:val="single" w:sz="4" w:space="0" w:color="000000"/>
              <w:left w:val="single" w:sz="4" w:space="0" w:color="000000"/>
              <w:bottom w:val="single" w:sz="4" w:space="0" w:color="000000"/>
              <w:right w:val="single" w:sz="4" w:space="0" w:color="000000"/>
            </w:tcBorders>
          </w:tcPr>
          <w:p w14:paraId="28484FAD" w14:textId="77777777" w:rsidR="004922A2" w:rsidRPr="00890773" w:rsidRDefault="0040601A">
            <w:pPr>
              <w:widowControl w:val="0"/>
              <w:rPr>
                <w:rFonts w:ascii="Arial" w:eastAsia="Calibri" w:hAnsi="Arial" w:cs="Arial"/>
              </w:rPr>
            </w:pPr>
            <w:r w:rsidRPr="00890773">
              <w:rPr>
                <w:rFonts w:ascii="Arial" w:eastAsia="Calibri" w:hAnsi="Arial" w:cs="Arial"/>
              </w:rPr>
              <w:t>Cztery dni robocze poprzedzające  25-go każdego miesiąca</w:t>
            </w:r>
          </w:p>
          <w:p w14:paraId="79257A95" w14:textId="77777777" w:rsidR="004922A2" w:rsidRPr="00890773" w:rsidRDefault="004922A2">
            <w:pPr>
              <w:widowControl w:val="0"/>
              <w:rPr>
                <w:rFonts w:ascii="Arial" w:eastAsia="Calibri" w:hAnsi="Arial" w:cs="Arial"/>
              </w:rPr>
            </w:pPr>
          </w:p>
        </w:tc>
      </w:tr>
      <w:tr w:rsidR="004922A2" w:rsidRPr="00890773" w14:paraId="55F96398" w14:textId="77777777">
        <w:tc>
          <w:tcPr>
            <w:tcW w:w="4530" w:type="dxa"/>
            <w:tcBorders>
              <w:top w:val="single" w:sz="4" w:space="0" w:color="000000"/>
              <w:left w:val="single" w:sz="4" w:space="0" w:color="000000"/>
              <w:bottom w:val="single" w:sz="4" w:space="0" w:color="000000"/>
              <w:right w:val="single" w:sz="4" w:space="0" w:color="000000"/>
            </w:tcBorders>
          </w:tcPr>
          <w:p w14:paraId="04B4FEE7" w14:textId="77777777" w:rsidR="004922A2" w:rsidRPr="00890773" w:rsidRDefault="0040601A">
            <w:pPr>
              <w:widowControl w:val="0"/>
              <w:rPr>
                <w:rFonts w:ascii="Arial" w:eastAsia="Calibri" w:hAnsi="Arial" w:cs="Arial"/>
              </w:rPr>
            </w:pPr>
            <w:r w:rsidRPr="00890773">
              <w:rPr>
                <w:rFonts w:ascii="Arial" w:eastAsia="Calibri" w:hAnsi="Arial" w:cs="Arial"/>
              </w:rPr>
              <w:t>Przygotowanie e</w:t>
            </w:r>
            <w:r w:rsidR="006356B1" w:rsidRPr="00890773">
              <w:rPr>
                <w:rFonts w:ascii="Arial" w:eastAsia="Calibri" w:hAnsi="Arial" w:cs="Arial"/>
              </w:rPr>
              <w:t xml:space="preserve"> - </w:t>
            </w:r>
            <w:r w:rsidRPr="00890773">
              <w:rPr>
                <w:rFonts w:ascii="Arial" w:eastAsia="Calibri" w:hAnsi="Arial" w:cs="Arial"/>
              </w:rPr>
              <w:t>deklaracji do wysłania do KRS</w:t>
            </w:r>
          </w:p>
        </w:tc>
        <w:tc>
          <w:tcPr>
            <w:tcW w:w="4529" w:type="dxa"/>
            <w:tcBorders>
              <w:top w:val="single" w:sz="4" w:space="0" w:color="000000"/>
              <w:left w:val="single" w:sz="4" w:space="0" w:color="000000"/>
              <w:bottom w:val="single" w:sz="4" w:space="0" w:color="000000"/>
              <w:right w:val="single" w:sz="4" w:space="0" w:color="000000"/>
            </w:tcBorders>
          </w:tcPr>
          <w:p w14:paraId="2EA39E37" w14:textId="77777777" w:rsidR="004922A2" w:rsidRPr="00890773" w:rsidRDefault="0040601A">
            <w:pPr>
              <w:widowControl w:val="0"/>
              <w:rPr>
                <w:rFonts w:ascii="Arial" w:eastAsia="Calibri" w:hAnsi="Arial" w:cs="Arial"/>
              </w:rPr>
            </w:pPr>
            <w:r w:rsidRPr="00890773">
              <w:rPr>
                <w:rFonts w:ascii="Arial" w:eastAsia="Calibri" w:hAnsi="Arial" w:cs="Arial"/>
              </w:rPr>
              <w:t xml:space="preserve">Cztery dni robocze poprzedzające 31 marca </w:t>
            </w:r>
          </w:p>
        </w:tc>
      </w:tr>
      <w:tr w:rsidR="004922A2" w:rsidRPr="00890773" w14:paraId="781919BB" w14:textId="77777777">
        <w:tc>
          <w:tcPr>
            <w:tcW w:w="4530" w:type="dxa"/>
            <w:tcBorders>
              <w:top w:val="single" w:sz="4" w:space="0" w:color="000000"/>
              <w:left w:val="single" w:sz="4" w:space="0" w:color="000000"/>
              <w:bottom w:val="single" w:sz="4" w:space="0" w:color="000000"/>
              <w:right w:val="single" w:sz="4" w:space="0" w:color="000000"/>
            </w:tcBorders>
          </w:tcPr>
          <w:p w14:paraId="5B6EA039" w14:textId="77777777" w:rsidR="004922A2" w:rsidRPr="00890773" w:rsidRDefault="0040601A">
            <w:pPr>
              <w:widowControl w:val="0"/>
              <w:rPr>
                <w:rFonts w:ascii="Arial" w:eastAsia="Calibri" w:hAnsi="Arial" w:cs="Arial"/>
              </w:rPr>
            </w:pPr>
            <w:r w:rsidRPr="00890773">
              <w:rPr>
                <w:rFonts w:ascii="Arial" w:eastAsia="Calibri" w:hAnsi="Arial" w:cs="Arial"/>
              </w:rPr>
              <w:t>Raporty GUS</w:t>
            </w:r>
          </w:p>
        </w:tc>
        <w:tc>
          <w:tcPr>
            <w:tcW w:w="4529" w:type="dxa"/>
            <w:tcBorders>
              <w:top w:val="single" w:sz="4" w:space="0" w:color="000000"/>
              <w:left w:val="single" w:sz="4" w:space="0" w:color="000000"/>
              <w:bottom w:val="single" w:sz="4" w:space="0" w:color="000000"/>
              <w:right w:val="single" w:sz="4" w:space="0" w:color="000000"/>
            </w:tcBorders>
          </w:tcPr>
          <w:p w14:paraId="3E059B06" w14:textId="77777777" w:rsidR="004922A2" w:rsidRPr="00890773" w:rsidRDefault="0040601A">
            <w:pPr>
              <w:widowControl w:val="0"/>
              <w:rPr>
                <w:rFonts w:ascii="Arial" w:eastAsia="Calibri" w:hAnsi="Arial" w:cs="Arial"/>
              </w:rPr>
            </w:pPr>
            <w:r w:rsidRPr="00890773">
              <w:rPr>
                <w:rFonts w:ascii="Arial" w:eastAsia="Calibri" w:hAnsi="Arial" w:cs="Arial"/>
                <w:color w:val="222222"/>
              </w:rPr>
              <w:t>Cztery dni robocze przed ustawową datą sprawozdawczości</w:t>
            </w:r>
          </w:p>
        </w:tc>
      </w:tr>
      <w:tr w:rsidR="004922A2" w:rsidRPr="00890773" w14:paraId="37291BA4" w14:textId="77777777">
        <w:tc>
          <w:tcPr>
            <w:tcW w:w="4530" w:type="dxa"/>
            <w:tcBorders>
              <w:top w:val="single" w:sz="4" w:space="0" w:color="000000"/>
              <w:left w:val="single" w:sz="4" w:space="0" w:color="000000"/>
              <w:bottom w:val="single" w:sz="4" w:space="0" w:color="000000"/>
              <w:right w:val="single" w:sz="4" w:space="0" w:color="000000"/>
            </w:tcBorders>
          </w:tcPr>
          <w:p w14:paraId="75FD11FE" w14:textId="77777777" w:rsidR="004922A2" w:rsidRPr="00890773" w:rsidRDefault="0040601A">
            <w:pPr>
              <w:widowControl w:val="0"/>
              <w:rPr>
                <w:rFonts w:ascii="Arial" w:eastAsia="Calibri" w:hAnsi="Arial" w:cs="Arial"/>
              </w:rPr>
            </w:pPr>
            <w:r w:rsidRPr="00890773">
              <w:rPr>
                <w:rFonts w:ascii="Arial" w:eastAsia="Calibri" w:hAnsi="Arial" w:cs="Arial"/>
              </w:rPr>
              <w:t>Deklaracje POZ</w:t>
            </w:r>
          </w:p>
        </w:tc>
        <w:tc>
          <w:tcPr>
            <w:tcW w:w="4529" w:type="dxa"/>
            <w:tcBorders>
              <w:top w:val="single" w:sz="4" w:space="0" w:color="000000"/>
              <w:left w:val="single" w:sz="4" w:space="0" w:color="000000"/>
              <w:bottom w:val="single" w:sz="4" w:space="0" w:color="000000"/>
              <w:right w:val="single" w:sz="4" w:space="0" w:color="000000"/>
            </w:tcBorders>
          </w:tcPr>
          <w:p w14:paraId="08A82F3E" w14:textId="77777777" w:rsidR="004922A2" w:rsidRPr="00890773" w:rsidRDefault="0040601A">
            <w:pPr>
              <w:widowControl w:val="0"/>
              <w:rPr>
                <w:rFonts w:ascii="Arial" w:eastAsia="Calibri" w:hAnsi="Arial" w:cs="Arial"/>
              </w:rPr>
            </w:pPr>
            <w:r w:rsidRPr="00890773">
              <w:rPr>
                <w:rFonts w:ascii="Arial" w:eastAsia="Calibri" w:hAnsi="Arial" w:cs="Arial"/>
              </w:rPr>
              <w:t>3-7 każdego  miesiąca</w:t>
            </w:r>
          </w:p>
        </w:tc>
      </w:tr>
      <w:tr w:rsidR="004922A2" w14:paraId="56970D64" w14:textId="77777777">
        <w:tc>
          <w:tcPr>
            <w:tcW w:w="4530" w:type="dxa"/>
            <w:tcBorders>
              <w:top w:val="single" w:sz="4" w:space="0" w:color="000000"/>
              <w:left w:val="single" w:sz="4" w:space="0" w:color="000000"/>
              <w:bottom w:val="single" w:sz="4" w:space="0" w:color="000000"/>
              <w:right w:val="single" w:sz="4" w:space="0" w:color="000000"/>
            </w:tcBorders>
          </w:tcPr>
          <w:p w14:paraId="3F162C4F" w14:textId="77777777" w:rsidR="004922A2" w:rsidRPr="00890773" w:rsidRDefault="0040601A">
            <w:pPr>
              <w:widowControl w:val="0"/>
              <w:rPr>
                <w:rFonts w:ascii="Arial" w:eastAsia="Calibri" w:hAnsi="Arial" w:cs="Arial"/>
              </w:rPr>
            </w:pPr>
            <w:r w:rsidRPr="00890773">
              <w:rPr>
                <w:rFonts w:ascii="Arial" w:eastAsia="Calibri" w:hAnsi="Arial" w:cs="Arial"/>
              </w:rPr>
              <w:t>Eksport świadczeń do NFZ, sprawozdania POZ, faktury NFZ</w:t>
            </w:r>
          </w:p>
        </w:tc>
        <w:tc>
          <w:tcPr>
            <w:tcW w:w="4529" w:type="dxa"/>
            <w:tcBorders>
              <w:top w:val="single" w:sz="4" w:space="0" w:color="000000"/>
              <w:left w:val="single" w:sz="4" w:space="0" w:color="000000"/>
              <w:bottom w:val="single" w:sz="4" w:space="0" w:color="000000"/>
              <w:right w:val="single" w:sz="4" w:space="0" w:color="000000"/>
            </w:tcBorders>
          </w:tcPr>
          <w:p w14:paraId="50AEA259" w14:textId="77777777" w:rsidR="004922A2" w:rsidRDefault="0040601A">
            <w:pPr>
              <w:widowControl w:val="0"/>
              <w:rPr>
                <w:rFonts w:ascii="Arial" w:eastAsia="Calibri" w:hAnsi="Arial" w:cs="Arial"/>
              </w:rPr>
            </w:pPr>
            <w:r w:rsidRPr="00890773">
              <w:rPr>
                <w:rFonts w:ascii="Arial" w:eastAsia="Calibri" w:hAnsi="Arial" w:cs="Arial"/>
              </w:rPr>
              <w:t>6-10 każdego miesiąca</w:t>
            </w:r>
          </w:p>
        </w:tc>
      </w:tr>
    </w:tbl>
    <w:p w14:paraId="7BE9A618" w14:textId="77777777" w:rsidR="004922A2" w:rsidRDefault="004922A2">
      <w:pPr>
        <w:rPr>
          <w:rFonts w:ascii="Arial" w:hAnsi="Arial" w:cs="Arial"/>
          <w:lang w:eastAsia="en-US"/>
        </w:rPr>
      </w:pPr>
    </w:p>
    <w:p w14:paraId="4D95CEB8" w14:textId="77777777" w:rsidR="004922A2" w:rsidRDefault="004922A2">
      <w:pPr>
        <w:pStyle w:val="Tekstpodstawowy"/>
        <w:jc w:val="left"/>
        <w:rPr>
          <w:rFonts w:ascii="Arial" w:hAnsi="Arial" w:cs="Arial"/>
          <w:sz w:val="20"/>
        </w:rPr>
      </w:pPr>
    </w:p>
    <w:p w14:paraId="0728472F" w14:textId="77777777" w:rsidR="004922A2" w:rsidRDefault="004922A2">
      <w:pPr>
        <w:pStyle w:val="Tekstpodstawowy"/>
        <w:jc w:val="left"/>
        <w:rPr>
          <w:rFonts w:ascii="Arial" w:hAnsi="Arial" w:cs="Arial"/>
          <w:sz w:val="20"/>
        </w:rPr>
      </w:pPr>
    </w:p>
    <w:p w14:paraId="2F3F7D7D" w14:textId="77777777" w:rsidR="004922A2" w:rsidRDefault="004922A2">
      <w:pPr>
        <w:rPr>
          <w:rFonts w:ascii="Arial" w:hAnsi="Arial" w:cs="Arial"/>
        </w:rPr>
      </w:pPr>
    </w:p>
    <w:sectPr w:rsidR="004922A2">
      <w:headerReference w:type="default" r:id="rId8"/>
      <w:footerReference w:type="default" r:id="rId9"/>
      <w:pgSz w:w="11906" w:h="16838"/>
      <w:pgMar w:top="1418" w:right="1418" w:bottom="1259" w:left="1418" w:header="0" w:footer="709" w:gutter="0"/>
      <w:cols w:space="708"/>
      <w:formProt w:val="0"/>
      <w:docGrid w:linePitch="10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1708EB" w16cex:dateUtc="2026-01-14T11:26:00Z"/>
  <w16cex:commentExtensible w16cex:durableId="7E7A9416" w16cex:dateUtc="2026-01-14T11: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23D226A3" w16cid:durableId="111708EB"/>
  <w16cid:commentId w16cid:paraId="7B3383E0" w16cid:durableId="7E7A941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39C617" w14:textId="77777777" w:rsidR="00A07A07" w:rsidRDefault="00A07A07">
      <w:r>
        <w:separator/>
      </w:r>
    </w:p>
  </w:endnote>
  <w:endnote w:type="continuationSeparator" w:id="0">
    <w:p w14:paraId="3AD61B42" w14:textId="77777777" w:rsidR="00A07A07" w:rsidRDefault="00A07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B6526B" w14:textId="77777777" w:rsidR="004922A2" w:rsidRDefault="0040601A">
    <w:pPr>
      <w:pStyle w:val="Stopka"/>
      <w:jc w:val="center"/>
      <w:rPr>
        <w:sz w:val="22"/>
        <w:szCs w:val="22"/>
      </w:rPr>
    </w:pPr>
    <w:r>
      <w:rPr>
        <w:noProof/>
      </w:rPr>
      <mc:AlternateContent>
        <mc:Choice Requires="wps">
          <w:drawing>
            <wp:anchor distT="0" distB="0" distL="0" distR="0" simplePos="0" relativeHeight="12" behindDoc="0" locked="0" layoutInCell="0" allowOverlap="1" wp14:anchorId="19121CF2" wp14:editId="66ED3E49">
              <wp:simplePos x="0" y="0"/>
              <wp:positionH relativeFrom="margin">
                <wp:align>center</wp:align>
              </wp:positionH>
              <wp:positionV relativeFrom="paragraph">
                <wp:posOffset>635</wp:posOffset>
              </wp:positionV>
              <wp:extent cx="127635" cy="146685"/>
              <wp:effectExtent l="0" t="0" r="0" b="0"/>
              <wp:wrapSquare wrapText="largest"/>
              <wp:docPr id="1" name="Ramka1"/>
              <wp:cNvGraphicFramePr/>
              <a:graphic xmlns:a="http://schemas.openxmlformats.org/drawingml/2006/main">
                <a:graphicData uri="http://schemas.microsoft.com/office/word/2010/wordprocessingShape">
                  <wps:wsp>
                    <wps:cNvSpPr txBox="1"/>
                    <wps:spPr>
                      <a:xfrm>
                        <a:off x="0" y="0"/>
                        <a:ext cx="127635" cy="146685"/>
                      </a:xfrm>
                      <a:prstGeom prst="rect">
                        <a:avLst/>
                      </a:prstGeom>
                      <a:solidFill>
                        <a:srgbClr val="FFFFFF">
                          <a:alpha val="0"/>
                        </a:srgbClr>
                      </a:solidFill>
                    </wps:spPr>
                    <wps:txbx>
                      <w:txbxContent>
                        <w:p w14:paraId="367B7693" w14:textId="77777777" w:rsidR="004922A2" w:rsidRDefault="0040601A">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890773">
                            <w:rPr>
                              <w:rStyle w:val="Numerstrony"/>
                              <w:noProof/>
                            </w:rPr>
                            <w:t>9</w:t>
                          </w:r>
                          <w:r>
                            <w:rPr>
                              <w:rStyle w:val="Numerstrony"/>
                            </w:rPr>
                            <w:fldChar w:fldCharType="end"/>
                          </w:r>
                        </w:p>
                      </w:txbxContent>
                    </wps:txbx>
                    <wps:bodyPr lIns="0" tIns="0" rIns="0" bIns="0" anchor="t">
                      <a:spAutoFit/>
                    </wps:bodyPr>
                  </wps:wsp>
                </a:graphicData>
              </a:graphic>
            </wp:anchor>
          </w:drawing>
        </mc:Choice>
        <mc:Fallback>
          <w:pict>
            <v:shapetype w14:anchorId="19121CF2" id="_x0000_t202" coordsize="21600,21600" o:spt="202" path="m,l,21600r21600,l21600,xe">
              <v:stroke joinstyle="miter"/>
              <v:path gradientshapeok="t" o:connecttype="rect"/>
            </v:shapetype>
            <v:shape id="Ramka1" o:spid="_x0000_s1026" type="#_x0000_t202" style="position:absolute;left:0;text-align:left;margin-left:0;margin-top:.05pt;width:10.05pt;height:11.55pt;z-index:1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" o:allowincell="f" stroked="f">
              <v:fill opacity="0"/>
              <v:textbox style="mso-fit-shape-to-text:t" inset="0,0,0,0">
                <w:txbxContent>
                  <w:p w14:paraId="367B7693" w14:textId="77777777" w:rsidR="004922A2" w:rsidRDefault="0040601A">
                    <w:pPr>
                      <w:pStyle w:val="Stopka"/>
                      <w:rPr>
                        <w:rStyle w:val="Numerstrony"/>
                      </w:rPr>
                    </w:pPr>
                    <w:r>
                      <w:rPr>
                        <w:rStyle w:val="Numerstrony"/>
                      </w:rPr>
                      <w:fldChar w:fldCharType="begin"/>
                    </w:r>
                    <w:r>
                      <w:rPr>
                        <w:rStyle w:val="Numerstrony"/>
                      </w:rPr>
                      <w:instrText xml:space="preserve"> PAGE </w:instrText>
                    </w:r>
                    <w:r>
                      <w:rPr>
                        <w:rStyle w:val="Numerstrony"/>
                      </w:rPr>
                      <w:fldChar w:fldCharType="separate"/>
                    </w:r>
                    <w:r w:rsidR="00890773">
                      <w:rPr>
                        <w:rStyle w:val="Numerstrony"/>
                        <w:noProof/>
                      </w:rPr>
                      <w:t>9</w:t>
                    </w:r>
                    <w:r>
                      <w:rPr>
                        <w:rStyle w:val="Numerstrony"/>
                      </w:rPr>
                      <w:fldChar w:fldCharType="end"/>
                    </w:r>
                  </w:p>
                </w:txbxContent>
              </v:textbox>
              <w10:wrap type="square" side="largest"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DB5092" w14:textId="77777777" w:rsidR="00A07A07" w:rsidRDefault="00A07A07">
      <w:r>
        <w:separator/>
      </w:r>
    </w:p>
  </w:footnote>
  <w:footnote w:type="continuationSeparator" w:id="0">
    <w:p w14:paraId="58CA0C84" w14:textId="77777777" w:rsidR="00A07A07" w:rsidRDefault="00A07A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BD7D0D" w14:textId="1B9B66B3" w:rsidR="00824E57" w:rsidRPr="00824E57" w:rsidRDefault="00824E57" w:rsidP="00824E57">
    <w:pPr>
      <w:pStyle w:val="Nagwek"/>
      <w:jc w:val="right"/>
      <w:rPr>
        <w:rFonts w:ascii="Arial" w:hAnsi="Arial"/>
        <w:sz w:val="18"/>
        <w:szCs w:val="18"/>
      </w:rPr>
    </w:pPr>
    <w:r w:rsidRPr="00824E57">
      <w:rPr>
        <w:rFonts w:ascii="Arial" w:hAnsi="Arial"/>
        <w:sz w:val="18"/>
        <w:szCs w:val="18"/>
      </w:rPr>
      <w:t>Projektowane postanowienia umowne w sprawie zamówienia publicznego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C07A60"/>
    <w:multiLevelType w:val="multilevel"/>
    <w:tmpl w:val="73503118"/>
    <w:lvl w:ilvl="0">
      <w:start w:val="1"/>
      <w:numFmt w:val="decimal"/>
      <w:lvlText w:val="%1."/>
      <w:lvlJc w:val="left"/>
      <w:pPr>
        <w:tabs>
          <w:tab w:val="num" w:pos="0"/>
        </w:tabs>
        <w:ind w:left="360" w:hanging="360"/>
      </w:pPr>
      <w:rPr>
        <w:b w:val="0"/>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F6139FB"/>
    <w:multiLevelType w:val="multilevel"/>
    <w:tmpl w:val="05ACF038"/>
    <w:lvl w:ilvl="0">
      <w:start w:val="1"/>
      <w:numFmt w:val="lowerLetter"/>
      <w:lvlText w:val="%1."/>
      <w:lvlJc w:val="left"/>
      <w:pPr>
        <w:tabs>
          <w:tab w:val="num" w:pos="0"/>
        </w:tabs>
        <w:ind w:left="1080" w:hanging="360"/>
      </w:pPr>
      <w:rPr>
        <w:b/>
        <w:color w:val="auto"/>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167A73F6"/>
    <w:multiLevelType w:val="multilevel"/>
    <w:tmpl w:val="05583CD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21D05D7D"/>
    <w:multiLevelType w:val="multilevel"/>
    <w:tmpl w:val="821004AC"/>
    <w:lvl w:ilvl="0">
      <w:start w:val="1"/>
      <w:numFmt w:val="lowerLetter"/>
      <w:lvlText w:val="%1."/>
      <w:lvlJc w:val="left"/>
      <w:pPr>
        <w:tabs>
          <w:tab w:val="num" w:pos="0"/>
        </w:tabs>
        <w:ind w:left="1068" w:hanging="360"/>
      </w:pPr>
      <w:rPr>
        <w:b/>
      </w:rPr>
    </w:lvl>
    <w:lvl w:ilvl="1">
      <w:start w:val="1"/>
      <w:numFmt w:val="lowerLetter"/>
      <w:lvlText w:val="%2."/>
      <w:lvlJc w:val="left"/>
      <w:pPr>
        <w:tabs>
          <w:tab w:val="num" w:pos="0"/>
        </w:tabs>
        <w:ind w:left="1788" w:hanging="360"/>
      </w:pPr>
    </w:lvl>
    <w:lvl w:ilvl="2">
      <w:start w:val="1"/>
      <w:numFmt w:val="lowerRoman"/>
      <w:lvlText w:val="%3."/>
      <w:lvlJc w:val="right"/>
      <w:pPr>
        <w:tabs>
          <w:tab w:val="num" w:pos="0"/>
        </w:tabs>
        <w:ind w:left="2508" w:hanging="180"/>
      </w:pPr>
    </w:lvl>
    <w:lvl w:ilvl="3">
      <w:start w:val="1"/>
      <w:numFmt w:val="decimal"/>
      <w:lvlText w:val="%4."/>
      <w:lvlJc w:val="left"/>
      <w:pPr>
        <w:tabs>
          <w:tab w:val="num" w:pos="0"/>
        </w:tabs>
        <w:ind w:left="3228" w:hanging="360"/>
      </w:pPr>
    </w:lvl>
    <w:lvl w:ilvl="4">
      <w:start w:val="1"/>
      <w:numFmt w:val="lowerLetter"/>
      <w:lvlText w:val="%5."/>
      <w:lvlJc w:val="left"/>
      <w:pPr>
        <w:tabs>
          <w:tab w:val="num" w:pos="0"/>
        </w:tabs>
        <w:ind w:left="3948" w:hanging="360"/>
      </w:pPr>
    </w:lvl>
    <w:lvl w:ilvl="5">
      <w:start w:val="1"/>
      <w:numFmt w:val="lowerRoman"/>
      <w:lvlText w:val="%6."/>
      <w:lvlJc w:val="right"/>
      <w:pPr>
        <w:tabs>
          <w:tab w:val="num" w:pos="0"/>
        </w:tabs>
        <w:ind w:left="4668" w:hanging="180"/>
      </w:pPr>
    </w:lvl>
    <w:lvl w:ilvl="6">
      <w:start w:val="1"/>
      <w:numFmt w:val="decimal"/>
      <w:lvlText w:val="%7."/>
      <w:lvlJc w:val="left"/>
      <w:pPr>
        <w:tabs>
          <w:tab w:val="num" w:pos="0"/>
        </w:tabs>
        <w:ind w:left="5388" w:hanging="360"/>
      </w:pPr>
    </w:lvl>
    <w:lvl w:ilvl="7">
      <w:start w:val="1"/>
      <w:numFmt w:val="lowerLetter"/>
      <w:lvlText w:val="%8."/>
      <w:lvlJc w:val="left"/>
      <w:pPr>
        <w:tabs>
          <w:tab w:val="num" w:pos="0"/>
        </w:tabs>
        <w:ind w:left="6108" w:hanging="360"/>
      </w:pPr>
    </w:lvl>
    <w:lvl w:ilvl="8">
      <w:start w:val="1"/>
      <w:numFmt w:val="lowerRoman"/>
      <w:lvlText w:val="%9."/>
      <w:lvlJc w:val="right"/>
      <w:pPr>
        <w:tabs>
          <w:tab w:val="num" w:pos="0"/>
        </w:tabs>
        <w:ind w:left="6828" w:hanging="180"/>
      </w:pPr>
    </w:lvl>
  </w:abstractNum>
  <w:abstractNum w:abstractNumId="4" w15:restartNumberingAfterBreak="0">
    <w:nsid w:val="2D29317E"/>
    <w:multiLevelType w:val="multilevel"/>
    <w:tmpl w:val="B23AF2A0"/>
    <w:lvl w:ilvl="0">
      <w:start w:val="1"/>
      <w:numFmt w:val="decimal"/>
      <w:lvlText w:val="%1)"/>
      <w:lvlJc w:val="left"/>
      <w:pPr>
        <w:tabs>
          <w:tab w:val="num" w:pos="0"/>
        </w:tabs>
        <w:ind w:left="1080" w:hanging="360"/>
      </w:pPr>
      <w:rPr>
        <w:sz w:val="22"/>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5" w15:restartNumberingAfterBreak="0">
    <w:nsid w:val="2FD237D7"/>
    <w:multiLevelType w:val="multilevel"/>
    <w:tmpl w:val="BEB6CF50"/>
    <w:lvl w:ilvl="0">
      <w:start w:val="1"/>
      <w:numFmt w:val="decimal"/>
      <w:lvlText w:val="%1."/>
      <w:lvlJc w:val="left"/>
      <w:pPr>
        <w:tabs>
          <w:tab w:val="num" w:pos="720"/>
        </w:tabs>
        <w:ind w:left="720" w:hanging="360"/>
      </w:pPr>
      <w:rPr>
        <w:rFonts w:ascii="Garamond" w:eastAsia="Times New Roman" w:hAnsi="Garamond" w:cs="Arial"/>
      </w:rPr>
    </w:lvl>
    <w:lvl w:ilvl="1">
      <w:start w:val="5"/>
      <w:numFmt w:val="decimal"/>
      <w:lvlText w:val="%2."/>
      <w:lvlJc w:val="left"/>
      <w:pPr>
        <w:tabs>
          <w:tab w:val="num" w:pos="502"/>
        </w:tabs>
        <w:ind w:left="502" w:hanging="360"/>
      </w:pPr>
      <w:rPr>
        <w:rFonts w:ascii="Times New Roman" w:eastAsia="Times New Roman" w:hAnsi="Times New Roman" w:cs="Times New Roman"/>
        <w:b/>
      </w:rPr>
    </w:lvl>
    <w:lvl w:ilvl="2">
      <w:start w:val="1"/>
      <w:numFmt w:val="bullet"/>
      <w:lvlText w:val=""/>
      <w:lvlJc w:val="left"/>
      <w:pPr>
        <w:tabs>
          <w:tab w:val="num" w:pos="2340"/>
        </w:tabs>
        <w:ind w:left="2340" w:hanging="360"/>
      </w:pPr>
      <w:rPr>
        <w:rFonts w:ascii="Symbol" w:hAnsi="Symbol" w:cs="Symbol" w:hint="default"/>
        <w:b/>
      </w:rPr>
    </w:lvl>
    <w:lvl w:ilvl="3">
      <w:start w:val="1"/>
      <w:numFmt w:val="lowerLetter"/>
      <w:lvlText w:val="%4)"/>
      <w:lvlJc w:val="left"/>
      <w:pPr>
        <w:tabs>
          <w:tab w:val="num" w:pos="2880"/>
        </w:tabs>
        <w:ind w:left="2880" w:hanging="360"/>
      </w:pPr>
      <w:rPr>
        <w:rFonts w:ascii="Garamond" w:eastAsia="Times New Roman" w:hAnsi="Garamond" w:cs="Aria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33772064"/>
    <w:multiLevelType w:val="multilevel"/>
    <w:tmpl w:val="AD60B19C"/>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7" w15:restartNumberingAfterBreak="0">
    <w:nsid w:val="341F4619"/>
    <w:multiLevelType w:val="hybridMultilevel"/>
    <w:tmpl w:val="3BD83696"/>
    <w:lvl w:ilvl="0" w:tplc="14787CFC">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36AB6CE5"/>
    <w:multiLevelType w:val="multilevel"/>
    <w:tmpl w:val="95183E00"/>
    <w:lvl w:ilvl="0">
      <w:start w:val="1"/>
      <w:numFmt w:val="decimal"/>
      <w:lvlText w:val="%1."/>
      <w:lvlJc w:val="left"/>
      <w:pPr>
        <w:tabs>
          <w:tab w:val="num" w:pos="0"/>
        </w:tabs>
        <w:ind w:left="720" w:hanging="360"/>
      </w:pPr>
      <w:rPr>
        <w:b/>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46E62BC4"/>
    <w:multiLevelType w:val="multilevel"/>
    <w:tmpl w:val="A192D9FC"/>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9B86162"/>
    <w:multiLevelType w:val="multilevel"/>
    <w:tmpl w:val="6714FBE2"/>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ACA66D2"/>
    <w:multiLevelType w:val="multilevel"/>
    <w:tmpl w:val="904E7248"/>
    <w:lvl w:ilvl="0">
      <w:start w:val="1"/>
      <w:numFmt w:val="lowerLetter"/>
      <w:lvlText w:val="%1."/>
      <w:lvlJc w:val="left"/>
      <w:pPr>
        <w:tabs>
          <w:tab w:val="num" w:pos="0"/>
        </w:tabs>
        <w:ind w:left="1004" w:hanging="360"/>
      </w:pPr>
      <w:rPr>
        <w:b/>
        <w:color w:val="auto"/>
      </w:rPr>
    </w:lvl>
    <w:lvl w:ilvl="1">
      <w:start w:val="1"/>
      <w:numFmt w:val="lowerLetter"/>
      <w:lvlText w:val="%2."/>
      <w:lvlJc w:val="left"/>
      <w:pPr>
        <w:tabs>
          <w:tab w:val="num" w:pos="0"/>
        </w:tabs>
        <w:ind w:left="1724" w:hanging="360"/>
      </w:p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12" w15:restartNumberingAfterBreak="0">
    <w:nsid w:val="544C3703"/>
    <w:multiLevelType w:val="multilevel"/>
    <w:tmpl w:val="3BE2C74E"/>
    <w:lvl w:ilvl="0">
      <w:start w:val="1"/>
      <w:numFmt w:val="decimal"/>
      <w:lvlText w:val="%1."/>
      <w:lvlJc w:val="left"/>
      <w:pPr>
        <w:tabs>
          <w:tab w:val="num" w:pos="0"/>
        </w:tabs>
        <w:ind w:left="644" w:hanging="360"/>
      </w:pPr>
      <w:rPr>
        <w:b/>
        <w:color w:val="auto"/>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5C2B1FB4"/>
    <w:multiLevelType w:val="multilevel"/>
    <w:tmpl w:val="C8D05718"/>
    <w:lvl w:ilvl="0">
      <w:start w:val="1"/>
      <w:numFmt w:val="lowerLetter"/>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64991C7A"/>
    <w:multiLevelType w:val="multilevel"/>
    <w:tmpl w:val="54105922"/>
    <w:lvl w:ilvl="0">
      <w:start w:val="1"/>
      <w:numFmt w:val="decimal"/>
      <w:lvlText w:val="%1."/>
      <w:lvlJc w:val="left"/>
      <w:pPr>
        <w:tabs>
          <w:tab w:val="num" w:pos="0"/>
        </w:tabs>
        <w:ind w:left="360" w:hanging="360"/>
      </w:pPr>
      <w:rPr>
        <w:b/>
        <w:color w:val="auto"/>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5" w15:restartNumberingAfterBreak="0">
    <w:nsid w:val="69215B6F"/>
    <w:multiLevelType w:val="multilevel"/>
    <w:tmpl w:val="0832C15A"/>
    <w:lvl w:ilvl="0">
      <w:start w:val="1"/>
      <w:numFmt w:val="decimal"/>
      <w:lvlText w:val="%1."/>
      <w:lvlJc w:val="left"/>
      <w:pPr>
        <w:tabs>
          <w:tab w:val="num" w:pos="644"/>
        </w:tabs>
        <w:ind w:left="644" w:hanging="360"/>
      </w:pPr>
      <w:rPr>
        <w:b/>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7746785F"/>
    <w:multiLevelType w:val="multilevel"/>
    <w:tmpl w:val="4EE2C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955024B"/>
    <w:multiLevelType w:val="multilevel"/>
    <w:tmpl w:val="5BDC8D68"/>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12"/>
  </w:num>
  <w:num w:numId="2">
    <w:abstractNumId w:val="8"/>
  </w:num>
  <w:num w:numId="3">
    <w:abstractNumId w:val="15"/>
  </w:num>
  <w:num w:numId="4">
    <w:abstractNumId w:val="0"/>
  </w:num>
  <w:num w:numId="5">
    <w:abstractNumId w:val="1"/>
  </w:num>
  <w:num w:numId="6">
    <w:abstractNumId w:val="3"/>
  </w:num>
  <w:num w:numId="7">
    <w:abstractNumId w:val="11"/>
  </w:num>
  <w:num w:numId="8">
    <w:abstractNumId w:val="5"/>
  </w:num>
  <w:num w:numId="9">
    <w:abstractNumId w:val="13"/>
  </w:num>
  <w:num w:numId="10">
    <w:abstractNumId w:val="10"/>
  </w:num>
  <w:num w:numId="11">
    <w:abstractNumId w:val="14"/>
  </w:num>
  <w:num w:numId="12">
    <w:abstractNumId w:val="17"/>
  </w:num>
  <w:num w:numId="13">
    <w:abstractNumId w:val="4"/>
  </w:num>
  <w:num w:numId="14">
    <w:abstractNumId w:val="6"/>
  </w:num>
  <w:num w:numId="15">
    <w:abstractNumId w:val="2"/>
  </w:num>
  <w:num w:numId="16">
    <w:abstractNumId w:val="16"/>
  </w:num>
  <w:num w:numId="17">
    <w:abstractNumId w:val="9"/>
  </w:num>
  <w:num w:numId="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2A2"/>
    <w:rsid w:val="00021A13"/>
    <w:rsid w:val="00104C6F"/>
    <w:rsid w:val="00133902"/>
    <w:rsid w:val="001828C1"/>
    <w:rsid w:val="001C4574"/>
    <w:rsid w:val="00220FA5"/>
    <w:rsid w:val="00264C28"/>
    <w:rsid w:val="00282056"/>
    <w:rsid w:val="00293D99"/>
    <w:rsid w:val="002C3EED"/>
    <w:rsid w:val="00374C76"/>
    <w:rsid w:val="00384F8C"/>
    <w:rsid w:val="003A6307"/>
    <w:rsid w:val="003B2203"/>
    <w:rsid w:val="0040601A"/>
    <w:rsid w:val="00421391"/>
    <w:rsid w:val="004922A2"/>
    <w:rsid w:val="004A4434"/>
    <w:rsid w:val="004C4B06"/>
    <w:rsid w:val="005353F3"/>
    <w:rsid w:val="005A76BF"/>
    <w:rsid w:val="006356B1"/>
    <w:rsid w:val="00636034"/>
    <w:rsid w:val="00676A3B"/>
    <w:rsid w:val="00684304"/>
    <w:rsid w:val="006B1C1C"/>
    <w:rsid w:val="006D6769"/>
    <w:rsid w:val="00720E4F"/>
    <w:rsid w:val="00720E75"/>
    <w:rsid w:val="007248F8"/>
    <w:rsid w:val="00784062"/>
    <w:rsid w:val="00794DF4"/>
    <w:rsid w:val="00814B75"/>
    <w:rsid w:val="00824E57"/>
    <w:rsid w:val="00841CD5"/>
    <w:rsid w:val="00856E35"/>
    <w:rsid w:val="00883855"/>
    <w:rsid w:val="00890773"/>
    <w:rsid w:val="00891795"/>
    <w:rsid w:val="008A6B70"/>
    <w:rsid w:val="008D7E0F"/>
    <w:rsid w:val="00970C93"/>
    <w:rsid w:val="009751C3"/>
    <w:rsid w:val="00991B35"/>
    <w:rsid w:val="00994E11"/>
    <w:rsid w:val="00997D1A"/>
    <w:rsid w:val="00A07A07"/>
    <w:rsid w:val="00A44EF6"/>
    <w:rsid w:val="00A75A2E"/>
    <w:rsid w:val="00B20B68"/>
    <w:rsid w:val="00B97397"/>
    <w:rsid w:val="00CC19F5"/>
    <w:rsid w:val="00CD20AE"/>
    <w:rsid w:val="00CE1D9A"/>
    <w:rsid w:val="00CE28FA"/>
    <w:rsid w:val="00D46FA0"/>
    <w:rsid w:val="00DB1486"/>
    <w:rsid w:val="00E008CB"/>
    <w:rsid w:val="00E0290C"/>
    <w:rsid w:val="00E2440C"/>
    <w:rsid w:val="00E44754"/>
    <w:rsid w:val="00E76F76"/>
    <w:rsid w:val="00EB7FD5"/>
    <w:rsid w:val="00EE1980"/>
    <w:rsid w:val="00F04CBD"/>
    <w:rsid w:val="00F246F8"/>
    <w:rsid w:val="00F75BA1"/>
    <w:rsid w:val="00F87CC6"/>
    <w:rsid w:val="00FB4CDB"/>
    <w:rsid w:val="00FC42F7"/>
    <w:rsid w:val="00FF7326"/>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42FBFF"/>
  <w15:docId w15:val="{FC8EF60F-9325-4C5A-A4AD-AA388BBA6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5025F"/>
    <w:rPr>
      <w:rFonts w:ascii="Times New Roman" w:eastAsia="Times New Roman" w:hAnsi="Times New Roman" w:cs="Times New Roman"/>
      <w:sz w:val="20"/>
      <w:szCs w:val="20"/>
      <w:lang w:eastAsia="pl-PL"/>
    </w:rPr>
  </w:style>
  <w:style w:type="paragraph" w:styleId="Nagwek2">
    <w:name w:val="heading 2"/>
    <w:basedOn w:val="Normalny"/>
    <w:next w:val="Normalny"/>
    <w:link w:val="Nagwek2Znak"/>
    <w:uiPriority w:val="9"/>
    <w:semiHidden/>
    <w:unhideWhenUsed/>
    <w:qFormat/>
    <w:rsid w:val="00430032"/>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qFormat/>
    <w:rsid w:val="0005025F"/>
    <w:pPr>
      <w:keepNext/>
      <w:spacing w:after="120"/>
      <w:jc w:val="center"/>
      <w:outlineLvl w:val="2"/>
    </w:pPr>
    <w:rPr>
      <w:rFonts w:ascii="Tahoma" w:hAnsi="Tahoma"/>
      <w:b/>
      <w:sz w:val="24"/>
    </w:rPr>
  </w:style>
  <w:style w:type="paragraph" w:styleId="Nagwek4">
    <w:name w:val="heading 4"/>
    <w:basedOn w:val="Normalny"/>
    <w:next w:val="Normalny"/>
    <w:link w:val="Nagwek4Znak"/>
    <w:qFormat/>
    <w:rsid w:val="0005025F"/>
    <w:pPr>
      <w:keepNext/>
      <w:jc w:val="center"/>
      <w:outlineLvl w:val="3"/>
    </w:pPr>
    <w:rPr>
      <w:b/>
      <w:sz w:val="3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basedOn w:val="Domylnaczcionkaakapitu"/>
    <w:link w:val="Nagwek3"/>
    <w:qFormat/>
    <w:rsid w:val="0005025F"/>
    <w:rPr>
      <w:rFonts w:ascii="Tahoma" w:eastAsia="Times New Roman" w:hAnsi="Tahoma" w:cs="Times New Roman"/>
      <w:b/>
      <w:sz w:val="24"/>
      <w:szCs w:val="20"/>
      <w:lang w:eastAsia="pl-PL"/>
    </w:rPr>
  </w:style>
  <w:style w:type="character" w:customStyle="1" w:styleId="Nagwek4Znak">
    <w:name w:val="Nagłówek 4 Znak"/>
    <w:basedOn w:val="Domylnaczcionkaakapitu"/>
    <w:link w:val="Nagwek4"/>
    <w:qFormat/>
    <w:rsid w:val="0005025F"/>
    <w:rPr>
      <w:rFonts w:ascii="Times New Roman" w:eastAsia="Times New Roman" w:hAnsi="Times New Roman" w:cs="Times New Roman"/>
      <w:b/>
      <w:sz w:val="36"/>
      <w:szCs w:val="20"/>
      <w:lang w:eastAsia="pl-PL"/>
    </w:rPr>
  </w:style>
  <w:style w:type="character" w:customStyle="1" w:styleId="TytuZnak">
    <w:name w:val="Tytuł Znak"/>
    <w:basedOn w:val="Domylnaczcionkaakapitu"/>
    <w:link w:val="Tytu"/>
    <w:qFormat/>
    <w:rsid w:val="0005025F"/>
    <w:rPr>
      <w:rFonts w:ascii="Times New Roman" w:eastAsia="Times New Roman" w:hAnsi="Times New Roman" w:cs="Times New Roman"/>
      <w:b/>
      <w:sz w:val="48"/>
      <w:szCs w:val="20"/>
      <w:lang w:eastAsia="pl-PL"/>
    </w:rPr>
  </w:style>
  <w:style w:type="character" w:customStyle="1" w:styleId="TekstpodstawowyZnak">
    <w:name w:val="Tekst podstawowy Znak"/>
    <w:basedOn w:val="Domylnaczcionkaakapitu"/>
    <w:link w:val="Tekstpodstawowy"/>
    <w:qFormat/>
    <w:rsid w:val="0005025F"/>
    <w:rPr>
      <w:rFonts w:ascii="Times New Roman" w:eastAsia="Times New Roman" w:hAnsi="Times New Roman" w:cs="Times New Roman"/>
      <w:b/>
      <w:sz w:val="28"/>
      <w:szCs w:val="20"/>
      <w:u w:val="single"/>
      <w:lang w:eastAsia="pl-PL"/>
    </w:rPr>
  </w:style>
  <w:style w:type="character" w:customStyle="1" w:styleId="Tekstpodstawowy3Znak">
    <w:name w:val="Tekst podstawowy 3 Znak"/>
    <w:basedOn w:val="Domylnaczcionkaakapitu"/>
    <w:link w:val="Tekstpodstawowy3"/>
    <w:qFormat/>
    <w:rsid w:val="0005025F"/>
    <w:rPr>
      <w:rFonts w:ascii="Times New Roman" w:eastAsia="Times New Roman" w:hAnsi="Times New Roman" w:cs="Times New Roman"/>
      <w:b/>
      <w:sz w:val="28"/>
      <w:szCs w:val="20"/>
      <w:lang w:eastAsia="pl-PL"/>
    </w:rPr>
  </w:style>
  <w:style w:type="character" w:styleId="Numerstrony">
    <w:name w:val="page number"/>
    <w:basedOn w:val="Domylnaczcionkaakapitu"/>
    <w:qFormat/>
    <w:rsid w:val="0005025F"/>
  </w:style>
  <w:style w:type="character" w:customStyle="1" w:styleId="StopkaZnak">
    <w:name w:val="Stopka Znak"/>
    <w:basedOn w:val="Domylnaczcionkaakapitu"/>
    <w:link w:val="Stopka"/>
    <w:qFormat/>
    <w:rsid w:val="0005025F"/>
    <w:rPr>
      <w:rFonts w:ascii="Times New Roman" w:eastAsia="Times New Roman" w:hAnsi="Times New Roman" w:cs="Times New Roman"/>
      <w:sz w:val="20"/>
      <w:szCs w:val="20"/>
      <w:lang w:eastAsia="pl-PL"/>
    </w:rPr>
  </w:style>
  <w:style w:type="character" w:customStyle="1" w:styleId="AkapitzlistZnak">
    <w:name w:val="Akapit z listą Znak"/>
    <w:link w:val="Akapitzlist"/>
    <w:uiPriority w:val="34"/>
    <w:qFormat/>
    <w:rsid w:val="0005025F"/>
    <w:rPr>
      <w:rFonts w:ascii="Calibri" w:eastAsia="Calibri" w:hAnsi="Calibri" w:cs="Times New Roman"/>
      <w:lang w:val="x-none" w:eastAsia="x-none"/>
    </w:rPr>
  </w:style>
  <w:style w:type="character" w:customStyle="1" w:styleId="Tekstpodstawowywcity3Znak">
    <w:name w:val="Tekst podstawowy wcięty 3 Znak"/>
    <w:basedOn w:val="Domylnaczcionkaakapitu"/>
    <w:link w:val="Tekstpodstawowywcity3"/>
    <w:qFormat/>
    <w:rsid w:val="0005025F"/>
    <w:rPr>
      <w:rFonts w:ascii="Arial" w:eastAsia="Times New Roman" w:hAnsi="Arial" w:cs="Times New Roman"/>
      <w:color w:val="000000"/>
      <w:spacing w:val="4"/>
      <w:sz w:val="16"/>
      <w:szCs w:val="16"/>
      <w:lang w:val="x-none" w:eastAsia="x-none"/>
    </w:rPr>
  </w:style>
  <w:style w:type="character" w:customStyle="1" w:styleId="Nagwek2Znak">
    <w:name w:val="Nagłówek 2 Znak"/>
    <w:basedOn w:val="Domylnaczcionkaakapitu"/>
    <w:link w:val="Nagwek2"/>
    <w:uiPriority w:val="9"/>
    <w:semiHidden/>
    <w:qFormat/>
    <w:rsid w:val="00430032"/>
    <w:rPr>
      <w:rFonts w:asciiTheme="majorHAnsi" w:eastAsiaTheme="majorEastAsia" w:hAnsiTheme="majorHAnsi" w:cstheme="majorBidi"/>
      <w:color w:val="2E74B5" w:themeColor="accent1" w:themeShade="BF"/>
      <w:sz w:val="26"/>
      <w:szCs w:val="26"/>
      <w:lang w:eastAsia="pl-PL"/>
    </w:rPr>
  </w:style>
  <w:style w:type="paragraph" w:styleId="Nagwek">
    <w:name w:val="header"/>
    <w:basedOn w:val="Normalny"/>
    <w:next w:val="Tekstpodstawowy"/>
    <w:qFormat/>
    <w:pPr>
      <w:keepNext/>
      <w:spacing w:before="240" w:after="120"/>
    </w:pPr>
    <w:rPr>
      <w:rFonts w:ascii="Liberation Sans" w:eastAsia="Microsoft YaHei" w:hAnsi="Liberation Sans" w:cs="Arial"/>
      <w:sz w:val="28"/>
      <w:szCs w:val="28"/>
    </w:rPr>
  </w:style>
  <w:style w:type="paragraph" w:styleId="Tekstpodstawowy">
    <w:name w:val="Body Text"/>
    <w:basedOn w:val="Normalny"/>
    <w:link w:val="TekstpodstawowyZnak"/>
    <w:rsid w:val="0005025F"/>
    <w:pPr>
      <w:jc w:val="center"/>
    </w:pPr>
    <w:rPr>
      <w:b/>
      <w:sz w:val="28"/>
      <w:u w:val="single"/>
    </w:r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Tytu">
    <w:name w:val="Title"/>
    <w:basedOn w:val="Normalny"/>
    <w:link w:val="TytuZnak"/>
    <w:qFormat/>
    <w:rsid w:val="0005025F"/>
    <w:pPr>
      <w:jc w:val="center"/>
    </w:pPr>
    <w:rPr>
      <w:b/>
      <w:sz w:val="48"/>
    </w:rPr>
  </w:style>
  <w:style w:type="paragraph" w:styleId="Tekstpodstawowy3">
    <w:name w:val="Body Text 3"/>
    <w:basedOn w:val="Normalny"/>
    <w:link w:val="Tekstpodstawowy3Znak"/>
    <w:qFormat/>
    <w:rsid w:val="0005025F"/>
    <w:pPr>
      <w:jc w:val="center"/>
    </w:pPr>
    <w:rPr>
      <w:b/>
      <w:sz w:val="28"/>
    </w:rPr>
  </w:style>
  <w:style w:type="paragraph" w:customStyle="1" w:styleId="Gwkaistopka">
    <w:name w:val="Główka i stopka"/>
    <w:basedOn w:val="Normalny"/>
    <w:qFormat/>
  </w:style>
  <w:style w:type="paragraph" w:styleId="Stopka">
    <w:name w:val="footer"/>
    <w:basedOn w:val="Normalny"/>
    <w:link w:val="StopkaZnak"/>
    <w:rsid w:val="0005025F"/>
    <w:pPr>
      <w:tabs>
        <w:tab w:val="center" w:pos="4536"/>
        <w:tab w:val="right" w:pos="9072"/>
      </w:tabs>
    </w:pPr>
  </w:style>
  <w:style w:type="paragraph" w:styleId="Akapitzlist">
    <w:name w:val="List Paragraph"/>
    <w:basedOn w:val="Normalny"/>
    <w:link w:val="AkapitzlistZnak"/>
    <w:uiPriority w:val="34"/>
    <w:qFormat/>
    <w:rsid w:val="0005025F"/>
    <w:pPr>
      <w:ind w:left="720"/>
    </w:pPr>
    <w:rPr>
      <w:rFonts w:ascii="Calibri" w:eastAsia="Calibri" w:hAnsi="Calibri"/>
      <w:sz w:val="22"/>
      <w:szCs w:val="22"/>
      <w:lang w:val="x-none" w:eastAsia="x-none"/>
    </w:rPr>
  </w:style>
  <w:style w:type="paragraph" w:styleId="Tekstpodstawowywcity3">
    <w:name w:val="Body Text Indent 3"/>
    <w:basedOn w:val="Normalny"/>
    <w:link w:val="Tekstpodstawowywcity3Znak"/>
    <w:qFormat/>
    <w:rsid w:val="0005025F"/>
    <w:pPr>
      <w:spacing w:after="120" w:line="300" w:lineRule="exact"/>
      <w:ind w:left="283"/>
      <w:jc w:val="both"/>
    </w:pPr>
    <w:rPr>
      <w:rFonts w:ascii="Arial" w:hAnsi="Arial"/>
      <w:color w:val="000000"/>
      <w:spacing w:val="4"/>
      <w:sz w:val="16"/>
      <w:szCs w:val="16"/>
      <w:lang w:val="x-none" w:eastAsia="x-none"/>
    </w:rPr>
  </w:style>
  <w:style w:type="paragraph" w:customStyle="1" w:styleId="Nagwek1">
    <w:name w:val="Nagłówek1"/>
    <w:basedOn w:val="Normalny"/>
    <w:next w:val="Tekstpodstawowy"/>
    <w:qFormat/>
    <w:rsid w:val="00430032"/>
    <w:pPr>
      <w:jc w:val="center"/>
    </w:pPr>
    <w:rPr>
      <w:b/>
      <w:sz w:val="28"/>
      <w:lang w:val="x-none" w:eastAsia="zh-CN"/>
    </w:rPr>
  </w:style>
  <w:style w:type="paragraph" w:customStyle="1" w:styleId="Tekstpodstawowy21">
    <w:name w:val="Tekst podstawowy 21"/>
    <w:basedOn w:val="Normalny"/>
    <w:qFormat/>
    <w:rsid w:val="00430032"/>
    <w:pPr>
      <w:ind w:right="141"/>
      <w:jc w:val="both"/>
    </w:pPr>
    <w:rPr>
      <w:i/>
      <w:sz w:val="24"/>
      <w:lang w:eastAsia="zh-CN"/>
    </w:rPr>
  </w:style>
  <w:style w:type="paragraph" w:customStyle="1" w:styleId="Zawartoramki">
    <w:name w:val="Zawartość ramki"/>
    <w:basedOn w:val="Normalny"/>
    <w:qFormat/>
  </w:style>
  <w:style w:type="character" w:styleId="Odwoaniedokomentarza">
    <w:name w:val="annotation reference"/>
    <w:basedOn w:val="Domylnaczcionkaakapitu"/>
    <w:uiPriority w:val="99"/>
    <w:semiHidden/>
    <w:unhideWhenUsed/>
    <w:rsid w:val="00FC42F7"/>
    <w:rPr>
      <w:sz w:val="16"/>
      <w:szCs w:val="16"/>
    </w:rPr>
  </w:style>
  <w:style w:type="paragraph" w:styleId="Tekstkomentarza">
    <w:name w:val="annotation text"/>
    <w:basedOn w:val="Normalny"/>
    <w:link w:val="TekstkomentarzaZnak"/>
    <w:uiPriority w:val="99"/>
    <w:semiHidden/>
    <w:unhideWhenUsed/>
    <w:rsid w:val="00FC42F7"/>
  </w:style>
  <w:style w:type="character" w:customStyle="1" w:styleId="TekstkomentarzaZnak">
    <w:name w:val="Tekst komentarza Znak"/>
    <w:basedOn w:val="Domylnaczcionkaakapitu"/>
    <w:link w:val="Tekstkomentarza"/>
    <w:uiPriority w:val="99"/>
    <w:semiHidden/>
    <w:rsid w:val="00FC42F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C42F7"/>
    <w:rPr>
      <w:b/>
      <w:bCs/>
    </w:rPr>
  </w:style>
  <w:style w:type="character" w:customStyle="1" w:styleId="TematkomentarzaZnak">
    <w:name w:val="Temat komentarza Znak"/>
    <w:basedOn w:val="TekstkomentarzaZnak"/>
    <w:link w:val="Tematkomentarza"/>
    <w:uiPriority w:val="99"/>
    <w:semiHidden/>
    <w:rsid w:val="00FC42F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7248F8"/>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48F8"/>
    <w:rPr>
      <w:rFonts w:ascii="Segoe UI" w:eastAsia="Times New Roman" w:hAnsi="Segoe UI" w:cs="Segoe UI"/>
      <w:sz w:val="18"/>
      <w:szCs w:val="18"/>
      <w:lang w:eastAsia="pl-PL"/>
    </w:rPr>
  </w:style>
  <w:style w:type="paragraph" w:styleId="NormalnyWeb">
    <w:name w:val="Normal (Web)"/>
    <w:basedOn w:val="Normalny"/>
    <w:uiPriority w:val="99"/>
    <w:semiHidden/>
    <w:unhideWhenUsed/>
    <w:rsid w:val="00684304"/>
    <w:pPr>
      <w:suppressAutoHyphens w:val="0"/>
      <w:spacing w:before="100" w:beforeAutospacing="1" w:after="100" w:afterAutospacing="1"/>
    </w:pPr>
    <w:rPr>
      <w:sz w:val="24"/>
      <w:szCs w:val="24"/>
    </w:rPr>
  </w:style>
  <w:style w:type="character" w:styleId="Pogrubienie">
    <w:name w:val="Strong"/>
    <w:basedOn w:val="Domylnaczcionkaakapitu"/>
    <w:uiPriority w:val="22"/>
    <w:qFormat/>
    <w:rsid w:val="0068430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966303">
      <w:bodyDiv w:val="1"/>
      <w:marLeft w:val="0"/>
      <w:marRight w:val="0"/>
      <w:marTop w:val="0"/>
      <w:marBottom w:val="0"/>
      <w:divBdr>
        <w:top w:val="none" w:sz="0" w:space="0" w:color="auto"/>
        <w:left w:val="none" w:sz="0" w:space="0" w:color="auto"/>
        <w:bottom w:val="none" w:sz="0" w:space="0" w:color="auto"/>
        <w:right w:val="none" w:sz="0" w:space="0" w:color="auto"/>
      </w:divBdr>
    </w:div>
    <w:div w:id="1207110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354061-1DE2-4DCD-AF0F-BA63E25BB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11</Pages>
  <Words>4096</Words>
  <Characters>24582</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Ryszard Majcher</dc:creator>
  <dc:description/>
  <cp:lastModifiedBy>Dawid Jarząb</cp:lastModifiedBy>
  <cp:revision>9</cp:revision>
  <cp:lastPrinted>2026-01-08T12:41:00Z</cp:lastPrinted>
  <dcterms:created xsi:type="dcterms:W3CDTF">2026-01-14T11:29:00Z</dcterms:created>
  <dcterms:modified xsi:type="dcterms:W3CDTF">2026-01-19T11:50:00Z</dcterms:modified>
  <dc:language>pl-PL</dc:language>
</cp:coreProperties>
</file>