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237A7" w14:textId="14D8EA81" w:rsidR="000D04E3" w:rsidRPr="00FB0CCC" w:rsidRDefault="00B701F0">
      <w:pPr>
        <w:rPr>
          <w:b/>
          <w:sz w:val="16"/>
          <w:szCs w:val="16"/>
        </w:rPr>
      </w:pPr>
      <w:r w:rsidRPr="00B701F0">
        <w:rPr>
          <w:b/>
        </w:rPr>
        <w:t>„Dostawa odzieży medycznej na potrzeby pracowników ZOZ Ropczyce”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5349"/>
        <w:gridCol w:w="709"/>
        <w:gridCol w:w="690"/>
        <w:gridCol w:w="1294"/>
        <w:gridCol w:w="1418"/>
        <w:gridCol w:w="992"/>
        <w:gridCol w:w="1014"/>
        <w:gridCol w:w="1928"/>
      </w:tblGrid>
      <w:tr w:rsidR="00B701F0" w:rsidRPr="00C52554" w14:paraId="6A422F51" w14:textId="77777777" w:rsidTr="003A57D3">
        <w:tc>
          <w:tcPr>
            <w:tcW w:w="600" w:type="dxa"/>
          </w:tcPr>
          <w:p w14:paraId="6DE1516E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349" w:type="dxa"/>
          </w:tcPr>
          <w:p w14:paraId="77FDDDD9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</w:tcPr>
          <w:p w14:paraId="6134B575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690" w:type="dxa"/>
          </w:tcPr>
          <w:p w14:paraId="3E222B70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</w:tcPr>
          <w:p w14:paraId="3FE92AAC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1418" w:type="dxa"/>
          </w:tcPr>
          <w:p w14:paraId="6F16F128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 PLN</w:t>
            </w:r>
          </w:p>
        </w:tc>
        <w:tc>
          <w:tcPr>
            <w:tcW w:w="992" w:type="dxa"/>
          </w:tcPr>
          <w:p w14:paraId="5E2E8237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014" w:type="dxa"/>
          </w:tcPr>
          <w:p w14:paraId="39466D65" w14:textId="22389380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 xml:space="preserve"> PLN</w:t>
            </w:r>
            <w:bookmarkStart w:id="0" w:name="_GoBack"/>
            <w:bookmarkEnd w:id="0"/>
          </w:p>
        </w:tc>
        <w:tc>
          <w:tcPr>
            <w:tcW w:w="1928" w:type="dxa"/>
          </w:tcPr>
          <w:p w14:paraId="72E89A2E" w14:textId="77777777" w:rsidR="00B701F0" w:rsidRPr="00B701F0" w:rsidRDefault="00B701F0" w:rsidP="00B701F0">
            <w:pPr>
              <w:rPr>
                <w:b/>
                <w:sz w:val="20"/>
                <w:szCs w:val="20"/>
              </w:rPr>
            </w:pPr>
            <w:r w:rsidRPr="00B701F0">
              <w:rPr>
                <w:b/>
                <w:sz w:val="20"/>
                <w:szCs w:val="20"/>
              </w:rPr>
              <w:t>Nazwa producenta/numer katalogowy</w:t>
            </w:r>
          </w:p>
          <w:p w14:paraId="63590C85" w14:textId="606FC59A" w:rsidR="00B701F0" w:rsidRPr="00C52554" w:rsidRDefault="00B701F0" w:rsidP="00B701F0">
            <w:pPr>
              <w:rPr>
                <w:b/>
                <w:sz w:val="20"/>
                <w:szCs w:val="20"/>
              </w:rPr>
            </w:pPr>
            <w:r w:rsidRPr="00B701F0">
              <w:rPr>
                <w:b/>
                <w:sz w:val="20"/>
                <w:szCs w:val="20"/>
              </w:rPr>
              <w:t>(uwaga jeśli zestaw składa się z kilku elementów oddzielnie katalogowanych należy podać wszystkie numery katalogowe) podać wszystkie produkty mieszczące się w ofercie</w:t>
            </w:r>
          </w:p>
        </w:tc>
      </w:tr>
      <w:tr w:rsidR="00B701F0" w14:paraId="31A09011" w14:textId="77777777" w:rsidTr="003A57D3">
        <w:tc>
          <w:tcPr>
            <w:tcW w:w="600" w:type="dxa"/>
          </w:tcPr>
          <w:p w14:paraId="081E30F0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349" w:type="dxa"/>
          </w:tcPr>
          <w:p w14:paraId="094819FE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Ubranie damskie medyczne bluza + spodnie</w:t>
            </w:r>
          </w:p>
          <w:p w14:paraId="2E19DE98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Bluza</w:t>
            </w:r>
            <w:r w:rsidRPr="00C52554">
              <w:rPr>
                <w:sz w:val="20"/>
                <w:szCs w:val="20"/>
              </w:rPr>
              <w:t>: rękaw krótki, wciągana przez głowę, wykończona w serek. Z przodu kieszeń na wysokości klatki piersiowej i dwi</w:t>
            </w:r>
            <w:r>
              <w:rPr>
                <w:sz w:val="20"/>
                <w:szCs w:val="20"/>
              </w:rPr>
              <w:t xml:space="preserve">e u dołu bluzy. Krój bluzy prosty, lekko </w:t>
            </w:r>
            <w:proofErr w:type="spellStart"/>
            <w:r>
              <w:rPr>
                <w:sz w:val="20"/>
                <w:szCs w:val="20"/>
              </w:rPr>
              <w:t>taliowany</w:t>
            </w:r>
            <w:proofErr w:type="spellEnd"/>
            <w:r w:rsidRPr="00C5255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zamek z boku, kolor turkus/błękit/jasny zielony-seledyn/granat/popiel</w:t>
            </w:r>
            <w:r w:rsidRPr="00C52554">
              <w:rPr>
                <w:sz w:val="20"/>
                <w:szCs w:val="20"/>
              </w:rPr>
              <w:t>.</w:t>
            </w:r>
          </w:p>
          <w:p w14:paraId="317D4556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A531B4">
              <w:rPr>
                <w:b/>
                <w:sz w:val="20"/>
                <w:szCs w:val="20"/>
              </w:rPr>
              <w:t>Spodnie</w:t>
            </w:r>
            <w:r w:rsidRPr="00C52554">
              <w:rPr>
                <w:sz w:val="20"/>
                <w:szCs w:val="20"/>
              </w:rPr>
              <w:t xml:space="preserve"> na gumce z dodatkowym wiązaniem na troczki oraz z dwoma głębokimi kieszeniami. Fason </w:t>
            </w:r>
            <w:r>
              <w:rPr>
                <w:sz w:val="20"/>
                <w:szCs w:val="20"/>
              </w:rPr>
              <w:t>klasyczny, prosty. Kolor turkus/błękit/jasny zielony-seledyn/granat/popiel/biały.</w:t>
            </w:r>
          </w:p>
          <w:p w14:paraId="2DD9BF19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C52554">
              <w:rPr>
                <w:sz w:val="20"/>
                <w:szCs w:val="20"/>
              </w:rPr>
              <w:t>Materiał: elanobawełna o dopuszczalnym składzie 50 – 65 % poliestru, 35 - 50 % bawełny i gramaturze 16</w:t>
            </w:r>
            <w:r>
              <w:rPr>
                <w:sz w:val="20"/>
                <w:szCs w:val="20"/>
              </w:rPr>
              <w:t>0</w:t>
            </w:r>
            <w:r w:rsidRPr="00C52554">
              <w:rPr>
                <w:sz w:val="20"/>
                <w:szCs w:val="20"/>
              </w:rPr>
              <w:t xml:space="preserve">- 180 g/m2 </w:t>
            </w:r>
          </w:p>
        </w:tc>
        <w:tc>
          <w:tcPr>
            <w:tcW w:w="709" w:type="dxa"/>
          </w:tcPr>
          <w:p w14:paraId="1584E72B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26A5223B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94" w:type="dxa"/>
          </w:tcPr>
          <w:p w14:paraId="281F0175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87BF0B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B8E529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423C1968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16A77783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</w:tr>
      <w:tr w:rsidR="00B701F0" w14:paraId="7598D44F" w14:textId="77777777" w:rsidTr="003A57D3">
        <w:tc>
          <w:tcPr>
            <w:tcW w:w="600" w:type="dxa"/>
          </w:tcPr>
          <w:p w14:paraId="77C3ADD8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349" w:type="dxa"/>
          </w:tcPr>
          <w:p w14:paraId="28F13739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Ubranie damskie</w:t>
            </w:r>
            <w:r>
              <w:rPr>
                <w:b/>
                <w:sz w:val="20"/>
                <w:szCs w:val="20"/>
              </w:rPr>
              <w:t xml:space="preserve"> medyczne fartuch</w:t>
            </w:r>
            <w:r w:rsidRPr="00C52554">
              <w:rPr>
                <w:b/>
                <w:sz w:val="20"/>
                <w:szCs w:val="20"/>
              </w:rPr>
              <w:t xml:space="preserve"> + spodnie</w:t>
            </w:r>
          </w:p>
          <w:p w14:paraId="48E05402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Fartuch</w:t>
            </w:r>
            <w:r w:rsidRPr="00C52554">
              <w:rPr>
                <w:sz w:val="20"/>
                <w:szCs w:val="20"/>
              </w:rPr>
              <w:t xml:space="preserve">: rękaw krótki, </w:t>
            </w:r>
            <w:r>
              <w:rPr>
                <w:sz w:val="20"/>
                <w:szCs w:val="20"/>
              </w:rPr>
              <w:t>zapinany na napy</w:t>
            </w:r>
            <w:r w:rsidRPr="00C52554">
              <w:rPr>
                <w:sz w:val="20"/>
                <w:szCs w:val="20"/>
              </w:rPr>
              <w:t>, wykończona w serek. Z przodu kieszeń na wysokości klatki piersiowej i dwi</w:t>
            </w:r>
            <w:r>
              <w:rPr>
                <w:sz w:val="20"/>
                <w:szCs w:val="20"/>
              </w:rPr>
              <w:t xml:space="preserve">e u dołu. Krój fartucha klasyczny prosty, lekko </w:t>
            </w:r>
            <w:proofErr w:type="spellStart"/>
            <w:r>
              <w:rPr>
                <w:sz w:val="20"/>
                <w:szCs w:val="20"/>
              </w:rPr>
              <w:t>taliowany</w:t>
            </w:r>
            <w:proofErr w:type="spellEnd"/>
            <w:r>
              <w:rPr>
                <w:sz w:val="20"/>
                <w:szCs w:val="20"/>
              </w:rPr>
              <w:t>, długość lekko za biodra, kolor turkus/błękit/jasny zielony-seledyn/granat/popiel/biały</w:t>
            </w:r>
            <w:r w:rsidRPr="00C52554">
              <w:rPr>
                <w:sz w:val="20"/>
                <w:szCs w:val="20"/>
              </w:rPr>
              <w:t>.</w:t>
            </w:r>
          </w:p>
          <w:p w14:paraId="6103A372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A531B4">
              <w:rPr>
                <w:b/>
                <w:sz w:val="20"/>
                <w:szCs w:val="20"/>
              </w:rPr>
              <w:t>Spodnie</w:t>
            </w:r>
            <w:r w:rsidRPr="00C52554">
              <w:rPr>
                <w:sz w:val="20"/>
                <w:szCs w:val="20"/>
              </w:rPr>
              <w:t xml:space="preserve"> na gumce z dodatkowym wiązaniem na troczki oraz z dwoma głębokimi kieszeniami. Fason </w:t>
            </w:r>
            <w:r>
              <w:rPr>
                <w:sz w:val="20"/>
                <w:szCs w:val="20"/>
              </w:rPr>
              <w:t>klasyczny, prosty. Kolor turkus/błękit/jasny zielony-seledyn/granat/popiel/biały</w:t>
            </w:r>
            <w:r w:rsidRPr="00C52554">
              <w:rPr>
                <w:sz w:val="20"/>
                <w:szCs w:val="20"/>
              </w:rPr>
              <w:t xml:space="preserve">. </w:t>
            </w:r>
          </w:p>
          <w:p w14:paraId="63A23AA2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C52554">
              <w:rPr>
                <w:sz w:val="20"/>
                <w:szCs w:val="20"/>
              </w:rPr>
              <w:t>Materiał: elanobawełna o dopuszczalnym składzie 50 – 65 % poliestru, 35</w:t>
            </w:r>
            <w:r>
              <w:rPr>
                <w:sz w:val="20"/>
                <w:szCs w:val="20"/>
              </w:rPr>
              <w:t xml:space="preserve"> - 50 % bawełny i gramaturze 160</w:t>
            </w:r>
            <w:r w:rsidRPr="00C52554">
              <w:rPr>
                <w:sz w:val="20"/>
                <w:szCs w:val="20"/>
              </w:rPr>
              <w:t xml:space="preserve">- 180 g/m2 </w:t>
            </w:r>
          </w:p>
        </w:tc>
        <w:tc>
          <w:tcPr>
            <w:tcW w:w="709" w:type="dxa"/>
          </w:tcPr>
          <w:p w14:paraId="61B03A1B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40B2152B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94" w:type="dxa"/>
          </w:tcPr>
          <w:p w14:paraId="0AE2FA07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09E8522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6631BC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178EBE9C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5A331AD2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</w:tr>
      <w:tr w:rsidR="00B701F0" w14:paraId="01696FB1" w14:textId="77777777" w:rsidTr="003A57D3">
        <w:tc>
          <w:tcPr>
            <w:tcW w:w="600" w:type="dxa"/>
          </w:tcPr>
          <w:p w14:paraId="0315DBBB" w14:textId="77777777" w:rsidR="00B701F0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5349" w:type="dxa"/>
          </w:tcPr>
          <w:p w14:paraId="789B4050" w14:textId="77777777" w:rsidR="00B701F0" w:rsidRPr="00C52554" w:rsidRDefault="00B701F0" w:rsidP="003A57D3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Ubranie damskie</w:t>
            </w:r>
            <w:r>
              <w:rPr>
                <w:b/>
                <w:sz w:val="20"/>
                <w:szCs w:val="20"/>
              </w:rPr>
              <w:t xml:space="preserve"> medyczne fartuch + spódnica</w:t>
            </w:r>
          </w:p>
          <w:p w14:paraId="76FF43C8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Fartuch</w:t>
            </w:r>
            <w:r w:rsidRPr="00C52554">
              <w:rPr>
                <w:sz w:val="20"/>
                <w:szCs w:val="20"/>
              </w:rPr>
              <w:t xml:space="preserve">: rękaw krótki, </w:t>
            </w:r>
            <w:r>
              <w:rPr>
                <w:sz w:val="20"/>
                <w:szCs w:val="20"/>
              </w:rPr>
              <w:t>zapinany na napy</w:t>
            </w:r>
            <w:r w:rsidRPr="00C52554">
              <w:rPr>
                <w:sz w:val="20"/>
                <w:szCs w:val="20"/>
              </w:rPr>
              <w:t>, wykończona w serek. Z przodu kieszeń na wysokości klatki piersiowej i dwi</w:t>
            </w:r>
            <w:r>
              <w:rPr>
                <w:sz w:val="20"/>
                <w:szCs w:val="20"/>
              </w:rPr>
              <w:t xml:space="preserve">e u dołu. Krój fartucha klasyczny prosty, lekko </w:t>
            </w:r>
            <w:proofErr w:type="spellStart"/>
            <w:r>
              <w:rPr>
                <w:sz w:val="20"/>
                <w:szCs w:val="20"/>
              </w:rPr>
              <w:t>taliowany</w:t>
            </w:r>
            <w:proofErr w:type="spellEnd"/>
            <w:r>
              <w:rPr>
                <w:sz w:val="20"/>
                <w:szCs w:val="20"/>
              </w:rPr>
              <w:t>, długość lekko za biodra, kolor turkus/błękit/jasny zielony-seledyn/granat/popiel/biały</w:t>
            </w:r>
            <w:r w:rsidRPr="00C52554">
              <w:rPr>
                <w:sz w:val="20"/>
                <w:szCs w:val="20"/>
              </w:rPr>
              <w:t>.</w:t>
            </w:r>
          </w:p>
          <w:p w14:paraId="39D85734" w14:textId="77777777" w:rsidR="00B701F0" w:rsidRDefault="00B701F0" w:rsidP="003A57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Spódnica</w:t>
            </w:r>
            <w:r w:rsidRPr="00C52554">
              <w:rPr>
                <w:sz w:val="20"/>
                <w:szCs w:val="20"/>
              </w:rPr>
              <w:t xml:space="preserve"> na gumce z dodatkowym wiązaniem na troczki oraz z dwoma głębokimi kieszeniami</w:t>
            </w:r>
            <w:r>
              <w:rPr>
                <w:sz w:val="20"/>
                <w:szCs w:val="20"/>
              </w:rPr>
              <w:t>, długość do kolan</w:t>
            </w:r>
            <w:r w:rsidRPr="00C52554">
              <w:rPr>
                <w:sz w:val="20"/>
                <w:szCs w:val="20"/>
              </w:rPr>
              <w:t xml:space="preserve">. Fason </w:t>
            </w:r>
            <w:r>
              <w:rPr>
                <w:sz w:val="20"/>
                <w:szCs w:val="20"/>
              </w:rPr>
              <w:t xml:space="preserve">klasyczny, prosty. Kolor turkus/błękit/jasny zielony-seledyn/granat/popiel/biały. </w:t>
            </w:r>
          </w:p>
          <w:p w14:paraId="3B962FFF" w14:textId="77777777" w:rsidR="00B701F0" w:rsidRPr="004E4E32" w:rsidRDefault="00B701F0" w:rsidP="003A57D3">
            <w:pPr>
              <w:rPr>
                <w:sz w:val="20"/>
                <w:szCs w:val="20"/>
              </w:rPr>
            </w:pPr>
            <w:r w:rsidRPr="00C52554">
              <w:rPr>
                <w:sz w:val="20"/>
                <w:szCs w:val="20"/>
              </w:rPr>
              <w:t>Materiał: elanobawełna o dopuszczalnym składzie 50 – 65 % poliestru, 35</w:t>
            </w:r>
            <w:r>
              <w:rPr>
                <w:sz w:val="20"/>
                <w:szCs w:val="20"/>
              </w:rPr>
              <w:t xml:space="preserve"> - 50 % bawełny i gramaturze 160</w:t>
            </w:r>
            <w:r w:rsidRPr="00C52554">
              <w:rPr>
                <w:sz w:val="20"/>
                <w:szCs w:val="20"/>
              </w:rPr>
              <w:t xml:space="preserve">- 180 g/m2 </w:t>
            </w:r>
          </w:p>
        </w:tc>
        <w:tc>
          <w:tcPr>
            <w:tcW w:w="709" w:type="dxa"/>
          </w:tcPr>
          <w:p w14:paraId="0BBC15C4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499BC8A9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14:paraId="786DC7AB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91E7E1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67966D9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3A6B70F1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46D8ACC9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</w:tr>
      <w:tr w:rsidR="00B701F0" w14:paraId="65F44277" w14:textId="77777777" w:rsidTr="003A57D3">
        <w:tc>
          <w:tcPr>
            <w:tcW w:w="600" w:type="dxa"/>
          </w:tcPr>
          <w:p w14:paraId="44EE9684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349" w:type="dxa"/>
          </w:tcPr>
          <w:p w14:paraId="10112F28" w14:textId="77777777" w:rsidR="00B701F0" w:rsidRPr="00A531B4" w:rsidRDefault="00B701F0" w:rsidP="003A57D3">
            <w:pPr>
              <w:rPr>
                <w:b/>
                <w:sz w:val="20"/>
                <w:szCs w:val="20"/>
              </w:rPr>
            </w:pPr>
            <w:r w:rsidRPr="00A531B4">
              <w:rPr>
                <w:b/>
                <w:sz w:val="20"/>
                <w:szCs w:val="20"/>
              </w:rPr>
              <w:t>Ubranie męskie medyczne bluza + spodnie</w:t>
            </w:r>
          </w:p>
          <w:p w14:paraId="7E4AD15E" w14:textId="77777777" w:rsidR="00B701F0" w:rsidRPr="00A531B4" w:rsidRDefault="00B701F0" w:rsidP="003A57D3">
            <w:pPr>
              <w:rPr>
                <w:sz w:val="20"/>
                <w:szCs w:val="20"/>
              </w:rPr>
            </w:pPr>
            <w:r w:rsidRPr="00BA145B">
              <w:rPr>
                <w:b/>
                <w:sz w:val="20"/>
                <w:szCs w:val="20"/>
              </w:rPr>
              <w:t>Bluza</w:t>
            </w:r>
            <w:r w:rsidRPr="00A531B4">
              <w:rPr>
                <w:sz w:val="20"/>
                <w:szCs w:val="20"/>
              </w:rPr>
              <w:t>: rękaw krótki, wciągana przez głowę, wykończona w serek. Z przodu kieszeń na wysokości klatki piersiowej i dwie u dołu bluzy. Krój bluzy</w:t>
            </w:r>
            <w:r>
              <w:rPr>
                <w:sz w:val="20"/>
                <w:szCs w:val="20"/>
              </w:rPr>
              <w:t xml:space="preserve"> prosty,</w:t>
            </w:r>
            <w:r w:rsidRPr="00A531B4">
              <w:rPr>
                <w:sz w:val="20"/>
                <w:szCs w:val="20"/>
              </w:rPr>
              <w:t xml:space="preserve"> luźny, rozcięcia po bokach, kolor</w:t>
            </w:r>
            <w:r>
              <w:rPr>
                <w:sz w:val="20"/>
                <w:szCs w:val="20"/>
              </w:rPr>
              <w:t xml:space="preserve"> turkus/błękit/jasny zielony-seledyn/granat/popiel/biały.</w:t>
            </w:r>
          </w:p>
          <w:p w14:paraId="174EFA10" w14:textId="77777777" w:rsidR="00B701F0" w:rsidRPr="00A531B4" w:rsidRDefault="00B701F0" w:rsidP="003A57D3">
            <w:pPr>
              <w:rPr>
                <w:sz w:val="20"/>
                <w:szCs w:val="20"/>
              </w:rPr>
            </w:pPr>
            <w:r w:rsidRPr="00BA145B">
              <w:rPr>
                <w:b/>
                <w:sz w:val="20"/>
                <w:szCs w:val="20"/>
              </w:rPr>
              <w:t>Spodnie</w:t>
            </w:r>
            <w:r w:rsidRPr="00A531B4">
              <w:rPr>
                <w:sz w:val="20"/>
                <w:szCs w:val="20"/>
              </w:rPr>
              <w:t xml:space="preserve"> na gumce z dodatkowym wiązaniem na troczki oraz z dwoma głębokimi kieszeniami. Fason</w:t>
            </w:r>
            <w:r>
              <w:rPr>
                <w:sz w:val="20"/>
                <w:szCs w:val="20"/>
              </w:rPr>
              <w:t xml:space="preserve"> klasyczny, prosty. Kolor turkus/błękit/jasny zielony-seledyn/granat/popiel/biały</w:t>
            </w:r>
            <w:r w:rsidRPr="00A531B4">
              <w:rPr>
                <w:sz w:val="20"/>
                <w:szCs w:val="20"/>
              </w:rPr>
              <w:t xml:space="preserve">. </w:t>
            </w:r>
          </w:p>
          <w:p w14:paraId="4BDBF57A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A531B4">
              <w:rPr>
                <w:sz w:val="20"/>
                <w:szCs w:val="20"/>
              </w:rPr>
              <w:t>Materiał: elanobawełna o dopuszczalnym składzie 50 – 65 % poliestru, 35</w:t>
            </w:r>
            <w:r>
              <w:rPr>
                <w:sz w:val="20"/>
                <w:szCs w:val="20"/>
              </w:rPr>
              <w:t xml:space="preserve"> - 50 % bawełny i gramaturze 160</w:t>
            </w:r>
            <w:r w:rsidRPr="00A531B4">
              <w:rPr>
                <w:sz w:val="20"/>
                <w:szCs w:val="20"/>
              </w:rPr>
              <w:t xml:space="preserve">- 180 g/m2 </w:t>
            </w:r>
          </w:p>
        </w:tc>
        <w:tc>
          <w:tcPr>
            <w:tcW w:w="709" w:type="dxa"/>
          </w:tcPr>
          <w:p w14:paraId="506535F7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55D42D1B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14:paraId="47D33F9F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E3C964C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55EABCA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5BF1377A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4FEA2E04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</w:tr>
      <w:tr w:rsidR="00B701F0" w14:paraId="0ADC97B7" w14:textId="77777777" w:rsidTr="003A57D3">
        <w:tc>
          <w:tcPr>
            <w:tcW w:w="600" w:type="dxa"/>
          </w:tcPr>
          <w:p w14:paraId="66A6C876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349" w:type="dxa"/>
          </w:tcPr>
          <w:p w14:paraId="27655306" w14:textId="77777777" w:rsidR="00B701F0" w:rsidRPr="00A531B4" w:rsidRDefault="00B701F0" w:rsidP="003A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Ubranie męskie medyczne fartuch</w:t>
            </w:r>
            <w:r w:rsidRPr="00A531B4">
              <w:rPr>
                <w:b/>
                <w:sz w:val="20"/>
                <w:szCs w:val="20"/>
              </w:rPr>
              <w:t xml:space="preserve"> + spodnie</w:t>
            </w:r>
          </w:p>
          <w:p w14:paraId="752EE631" w14:textId="77777777" w:rsidR="00B701F0" w:rsidRPr="00A531B4" w:rsidRDefault="00B701F0" w:rsidP="003A57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Fartuch</w:t>
            </w:r>
            <w:r w:rsidRPr="00A531B4">
              <w:rPr>
                <w:sz w:val="20"/>
                <w:szCs w:val="20"/>
              </w:rPr>
              <w:t xml:space="preserve">: rękaw krótki, </w:t>
            </w:r>
            <w:r>
              <w:rPr>
                <w:sz w:val="20"/>
                <w:szCs w:val="20"/>
              </w:rPr>
              <w:t>zapinany na napy, wykończony</w:t>
            </w:r>
            <w:r w:rsidRPr="00A531B4">
              <w:rPr>
                <w:sz w:val="20"/>
                <w:szCs w:val="20"/>
              </w:rPr>
              <w:t xml:space="preserve"> w serek. Z przodu kieszeń na wysokości klatk</w:t>
            </w:r>
            <w:r>
              <w:rPr>
                <w:sz w:val="20"/>
                <w:szCs w:val="20"/>
              </w:rPr>
              <w:t>i piersiowej i dwie u dołu fartucha. Krój fartucha prosty,</w:t>
            </w:r>
            <w:r w:rsidRPr="00A531B4">
              <w:rPr>
                <w:sz w:val="20"/>
                <w:szCs w:val="20"/>
              </w:rPr>
              <w:t xml:space="preserve"> luźny,</w:t>
            </w:r>
            <w:r>
              <w:rPr>
                <w:sz w:val="20"/>
                <w:szCs w:val="20"/>
              </w:rPr>
              <w:t xml:space="preserve"> długość lekko za biodra,</w:t>
            </w:r>
            <w:r w:rsidRPr="00A531B4">
              <w:rPr>
                <w:sz w:val="20"/>
                <w:szCs w:val="20"/>
              </w:rPr>
              <w:t xml:space="preserve"> kolor</w:t>
            </w:r>
            <w:r>
              <w:rPr>
                <w:sz w:val="20"/>
                <w:szCs w:val="20"/>
              </w:rPr>
              <w:t xml:space="preserve"> turkus/błękit/jasny zielony-seledyn/granat/popiel/biały.</w:t>
            </w:r>
          </w:p>
          <w:p w14:paraId="2341DDEA" w14:textId="77777777" w:rsidR="00B701F0" w:rsidRPr="00A531B4" w:rsidRDefault="00B701F0" w:rsidP="003A57D3">
            <w:pPr>
              <w:rPr>
                <w:sz w:val="20"/>
                <w:szCs w:val="20"/>
              </w:rPr>
            </w:pPr>
            <w:r w:rsidRPr="00BA145B">
              <w:rPr>
                <w:b/>
                <w:sz w:val="20"/>
                <w:szCs w:val="20"/>
              </w:rPr>
              <w:t>Spodnie</w:t>
            </w:r>
            <w:r w:rsidRPr="00A531B4">
              <w:rPr>
                <w:sz w:val="20"/>
                <w:szCs w:val="20"/>
              </w:rPr>
              <w:t xml:space="preserve"> na gumce z dodatkowym wiązaniem na troczki oraz z dwoma głębokimi kieszeniami. Fason</w:t>
            </w:r>
            <w:r>
              <w:rPr>
                <w:sz w:val="20"/>
                <w:szCs w:val="20"/>
              </w:rPr>
              <w:t xml:space="preserve"> klasyczny, prosty. Kolor turkus/błękit/jasny zielony-seledyn/granat/popiel/biały</w:t>
            </w:r>
            <w:r w:rsidRPr="00A531B4">
              <w:rPr>
                <w:sz w:val="20"/>
                <w:szCs w:val="20"/>
              </w:rPr>
              <w:t xml:space="preserve">. </w:t>
            </w:r>
          </w:p>
          <w:p w14:paraId="30EB1414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 w:rsidRPr="00A531B4">
              <w:rPr>
                <w:sz w:val="20"/>
                <w:szCs w:val="20"/>
              </w:rPr>
              <w:t>Materiał: elanobawełna o dopuszczalnym składzie 50 – 65 % poliestru, 35 - 50 % bawełny i gramaturze 1</w:t>
            </w:r>
            <w:r>
              <w:rPr>
                <w:sz w:val="20"/>
                <w:szCs w:val="20"/>
              </w:rPr>
              <w:t>60</w:t>
            </w:r>
            <w:r w:rsidRPr="00A531B4">
              <w:rPr>
                <w:sz w:val="20"/>
                <w:szCs w:val="20"/>
              </w:rPr>
              <w:t xml:space="preserve">- 180 g/m2 </w:t>
            </w:r>
          </w:p>
        </w:tc>
        <w:tc>
          <w:tcPr>
            <w:tcW w:w="709" w:type="dxa"/>
          </w:tcPr>
          <w:p w14:paraId="456E1457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2B0F159D" w14:textId="77777777" w:rsidR="00B701F0" w:rsidRPr="00C52554" w:rsidRDefault="00B701F0" w:rsidP="003A5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94" w:type="dxa"/>
          </w:tcPr>
          <w:p w14:paraId="7CBCF0DD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7713D67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E4D80A5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0E4D06E5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3C0E4793" w14:textId="77777777" w:rsidR="00B701F0" w:rsidRPr="00C52554" w:rsidRDefault="00B701F0" w:rsidP="003A57D3">
            <w:pPr>
              <w:rPr>
                <w:sz w:val="20"/>
                <w:szCs w:val="20"/>
              </w:rPr>
            </w:pPr>
          </w:p>
        </w:tc>
      </w:tr>
    </w:tbl>
    <w:p w14:paraId="4B0B63C7" w14:textId="77777777" w:rsidR="00CB1BA3" w:rsidRDefault="00CB1BA3"/>
    <w:p w14:paraId="3AFC9E8E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85B7FDC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EFF9905" w14:textId="77777777" w:rsidR="00C90556" w:rsidRDefault="00C90556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7E9E127B" w14:textId="77777777" w:rsidR="00C90556" w:rsidRDefault="00C90556" w:rsidP="00C90556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137E55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2865B00B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601F5862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2D8E7EE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EA6E21E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733D8B50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B1663EA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4503D88E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p w14:paraId="3F97A38A" w14:textId="77777777" w:rsidR="00CB1BA3" w:rsidRDefault="00CB1BA3"/>
    <w:sectPr w:rsidR="00CB1BA3" w:rsidSect="00CB1B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52A1" w14:textId="77777777" w:rsidR="00B21225" w:rsidRDefault="00B21225" w:rsidP="00C90556">
      <w:pPr>
        <w:spacing w:after="0" w:line="240" w:lineRule="auto"/>
      </w:pPr>
      <w:r>
        <w:separator/>
      </w:r>
    </w:p>
  </w:endnote>
  <w:endnote w:type="continuationSeparator" w:id="0">
    <w:p w14:paraId="3F59400D" w14:textId="77777777" w:rsidR="00B21225" w:rsidRDefault="00B21225" w:rsidP="00C9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653B1" w14:textId="77777777" w:rsidR="00B21225" w:rsidRDefault="00B21225" w:rsidP="00C90556">
      <w:pPr>
        <w:spacing w:after="0" w:line="240" w:lineRule="auto"/>
      </w:pPr>
      <w:r>
        <w:separator/>
      </w:r>
    </w:p>
  </w:footnote>
  <w:footnote w:type="continuationSeparator" w:id="0">
    <w:p w14:paraId="24C4FE94" w14:textId="77777777" w:rsidR="00B21225" w:rsidRDefault="00B21225" w:rsidP="00C9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45F88" w14:textId="77777777" w:rsidR="00C90556" w:rsidRDefault="00C90556" w:rsidP="00C90556">
    <w:pPr>
      <w:pStyle w:val="Nagwek"/>
      <w:jc w:val="right"/>
    </w:pPr>
    <w:r>
      <w:t>Formularz cenowy  -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E3"/>
    <w:rsid w:val="000D04E3"/>
    <w:rsid w:val="000E33E7"/>
    <w:rsid w:val="001F7EC9"/>
    <w:rsid w:val="00241C78"/>
    <w:rsid w:val="00263B80"/>
    <w:rsid w:val="002B0C46"/>
    <w:rsid w:val="0035109D"/>
    <w:rsid w:val="0044685A"/>
    <w:rsid w:val="004B57AC"/>
    <w:rsid w:val="0051321E"/>
    <w:rsid w:val="00557116"/>
    <w:rsid w:val="00583CE0"/>
    <w:rsid w:val="006148D9"/>
    <w:rsid w:val="00984C34"/>
    <w:rsid w:val="00A81238"/>
    <w:rsid w:val="00AE5140"/>
    <w:rsid w:val="00B21225"/>
    <w:rsid w:val="00B701F0"/>
    <w:rsid w:val="00C90556"/>
    <w:rsid w:val="00CB1BA3"/>
    <w:rsid w:val="00CE1B3A"/>
    <w:rsid w:val="00D770E0"/>
    <w:rsid w:val="00D9180A"/>
    <w:rsid w:val="00E142D2"/>
    <w:rsid w:val="00E24208"/>
    <w:rsid w:val="00EB02E3"/>
    <w:rsid w:val="00F35364"/>
    <w:rsid w:val="00FB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5D6"/>
  <w15:chartTrackingRefBased/>
  <w15:docId w15:val="{7D253FF3-4677-4648-99A3-2FD6C74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556"/>
  </w:style>
  <w:style w:type="paragraph" w:styleId="Stopka">
    <w:name w:val="footer"/>
    <w:basedOn w:val="Normalny"/>
    <w:link w:val="Stopka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21</cp:revision>
  <dcterms:created xsi:type="dcterms:W3CDTF">2025-04-28T08:21:00Z</dcterms:created>
  <dcterms:modified xsi:type="dcterms:W3CDTF">2025-06-03T05:52:00Z</dcterms:modified>
</cp:coreProperties>
</file>