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8EC" w:rsidRPr="0035214D" w:rsidRDefault="005D58EC" w:rsidP="005D58EC">
      <w:pPr>
        <w:pStyle w:val="Domylny"/>
        <w:spacing w:line="100" w:lineRule="atLeast"/>
        <w:ind w:left="720"/>
        <w:jc w:val="both"/>
        <w:rPr>
          <w:b/>
        </w:rPr>
      </w:pPr>
      <w:r w:rsidRPr="00D734CF">
        <w:rPr>
          <w:rFonts w:cs="Arial"/>
          <w:b/>
          <w:iCs/>
          <w:color w:val="000000"/>
        </w:rPr>
        <w:t>Pakiet II</w:t>
      </w:r>
      <w:r>
        <w:rPr>
          <w:rFonts w:cs="Arial"/>
          <w:b/>
          <w:iCs/>
          <w:color w:val="000000"/>
        </w:rPr>
        <w:t xml:space="preserve"> </w:t>
      </w:r>
      <w:r w:rsidRPr="00D734CF">
        <w:rPr>
          <w:rFonts w:cs="Arial"/>
          <w:b/>
          <w:iCs/>
          <w:color w:val="000000"/>
        </w:rPr>
        <w:t xml:space="preserve">- Zestaw z pojedynczym implantem  2-0 wykonany z rdzenia z poliestru oplecionego UHMWPE. </w:t>
      </w:r>
    </w:p>
    <w:tbl>
      <w:tblPr>
        <w:tblW w:w="12858" w:type="dxa"/>
        <w:jc w:val="center"/>
        <w:tblLayout w:type="fixed"/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463"/>
        <w:gridCol w:w="1072"/>
        <w:gridCol w:w="1112"/>
        <w:gridCol w:w="1404"/>
        <w:gridCol w:w="843"/>
        <w:gridCol w:w="1691"/>
        <w:gridCol w:w="1712"/>
      </w:tblGrid>
      <w:tr w:rsidR="005D58EC" w:rsidRPr="0035214D" w:rsidTr="00ED5D00">
        <w:trPr>
          <w:trHeight w:val="53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Cena 1 op. Netto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% VAT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Wartość netto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Wartość brutto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</w:tr>
      <w:tr w:rsidR="005D58EC" w:rsidRPr="0035214D" w:rsidTr="00ED5D00">
        <w:trPr>
          <w:trHeight w:val="313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5D58EC" w:rsidRPr="0035214D" w:rsidRDefault="005D58EC" w:rsidP="00ED5D00">
            <w:pPr>
              <w:pStyle w:val="Domylny"/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System szycia łąkotek </w:t>
            </w:r>
            <w:proofErr w:type="spellStart"/>
            <w:r w:rsidRPr="0035214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all</w:t>
            </w:r>
            <w:proofErr w:type="spellEnd"/>
            <w:r w:rsidRPr="0035214D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35214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inside</w:t>
            </w:r>
            <w:proofErr w:type="spellEnd"/>
            <w:r w:rsidRPr="0035214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 Implant o wysokiej wytrzymałości na wyrwanie min 70 N. System zbudowany z dwóch miękkich implantów wykonanych z nici połączonych ze sobą nierozpuszczalną nicią 2-0 wykonanej z rdzenia z poliestru oplecionego UHMWPE -  polietylenem o  wysokiej masie cząsteczkowej. Implant powinien być wykonany z miękkiego materiału co będzie minimalizować ryzyko zabiegów rewizyjnych.   System powinien posiadać  zawiązany przesuwny węzeł w osłonie szwu implantu.  Konstrukcja implantu powinna  umożliwić kolejne dociągnięcie 2 pojedynczych szwów materacowych. Igły z implantami powinny znajdować się w jednym  narzędziu, umożliwiającym wprowadzanie implantu jedną ręką, przy każdej rotacji. Konstrukcja systemu  powinna  umożliwić umieszczenie  implantów jednoręczne i powtarzalne dostarczanie implantów w różnych orientacjach narzędzia. Zrzucenie implantu i przeładowanie potwierdzone sygnałem dźwiękowym. System powinien być wyposażony w zintegrowany ogranicznik głębokości 10–18 mm (zwiększane co 2 mm), dostępny jest w czterech różnych opcjach: wygięcie w górę 12 i 24 stopnie, w dół 12 stopni oraz w wersji prostej. System powinien umożliwić założenie implantów bez wyciągania rękojeści z kolana.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3521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8EC" w:rsidRPr="0035214D" w:rsidRDefault="005D58EC" w:rsidP="00ED5D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</w:tr>
    </w:tbl>
    <w:p w:rsidR="005D58EC" w:rsidRPr="0035214D" w:rsidRDefault="005D58EC" w:rsidP="005D58EC">
      <w:pPr>
        <w:pStyle w:val="Standard"/>
        <w:jc w:val="both"/>
        <w:rPr>
          <w:rFonts w:ascii="Arial" w:hAnsi="Arial" w:cs="Arial"/>
          <w:sz w:val="18"/>
          <w:szCs w:val="18"/>
          <w:lang w:val="pl-PL"/>
        </w:rPr>
      </w:pPr>
    </w:p>
    <w:p w:rsidR="005D58EC" w:rsidRPr="0035214D" w:rsidRDefault="005D58EC" w:rsidP="005D58EC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18"/>
          <w:szCs w:val="18"/>
        </w:rPr>
      </w:pPr>
    </w:p>
    <w:p w:rsidR="005D58EC" w:rsidRPr="0035214D" w:rsidRDefault="005D58EC" w:rsidP="005D58EC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sz w:val="18"/>
          <w:szCs w:val="18"/>
        </w:rPr>
        <w:t xml:space="preserve">Cena netto: </w:t>
      </w:r>
      <w:r>
        <w:rPr>
          <w:rFonts w:ascii="Arial" w:eastAsia="Arial Unicode MS" w:hAnsi="Arial" w:cs="Arial"/>
          <w:b/>
          <w:sz w:val="18"/>
          <w:szCs w:val="18"/>
        </w:rPr>
        <w:t>…………….</w:t>
      </w:r>
      <w:r w:rsidRPr="0035214D">
        <w:rPr>
          <w:rFonts w:ascii="Arial" w:eastAsia="Arial Unicode MS" w:hAnsi="Arial" w:cs="Arial"/>
          <w:b/>
          <w:sz w:val="18"/>
          <w:szCs w:val="18"/>
        </w:rPr>
        <w:t xml:space="preserve"> zł </w:t>
      </w:r>
    </w:p>
    <w:p w:rsidR="005D58EC" w:rsidRPr="0035214D" w:rsidRDefault="005D58EC" w:rsidP="005D58EC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sz w:val="18"/>
          <w:szCs w:val="18"/>
        </w:rPr>
        <w:t>Stawka Vat: 8 %</w:t>
      </w:r>
    </w:p>
    <w:p w:rsidR="005D58EC" w:rsidRPr="0035214D" w:rsidRDefault="005D58EC" w:rsidP="005D58EC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bCs/>
          <w:sz w:val="18"/>
          <w:szCs w:val="18"/>
        </w:rPr>
        <w:t xml:space="preserve">Cena brutto: </w:t>
      </w:r>
      <w:r>
        <w:rPr>
          <w:rFonts w:ascii="Arial" w:eastAsia="Arial Unicode MS" w:hAnsi="Arial" w:cs="Arial"/>
          <w:b/>
          <w:bCs/>
          <w:sz w:val="18"/>
          <w:szCs w:val="18"/>
        </w:rPr>
        <w:t>……………..</w:t>
      </w:r>
      <w:r w:rsidRPr="0035214D">
        <w:rPr>
          <w:rFonts w:ascii="Arial" w:eastAsia="Arial Unicode MS" w:hAnsi="Arial" w:cs="Arial"/>
          <w:b/>
          <w:bCs/>
          <w:sz w:val="18"/>
          <w:szCs w:val="18"/>
        </w:rPr>
        <w:t xml:space="preserve"> </w:t>
      </w:r>
      <w:r w:rsidRPr="0035214D">
        <w:rPr>
          <w:rFonts w:ascii="Arial" w:eastAsia="Arial Unicode MS" w:hAnsi="Arial" w:cs="Arial"/>
          <w:b/>
          <w:sz w:val="18"/>
          <w:szCs w:val="18"/>
        </w:rPr>
        <w:t>zł</w:t>
      </w:r>
    </w:p>
    <w:p w:rsidR="005D58EC" w:rsidRDefault="005D58EC" w:rsidP="005D58E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</w:t>
      </w:r>
    </w:p>
    <w:p w:rsidR="00F21A13" w:rsidRPr="005D58EC" w:rsidRDefault="005D58EC" w:rsidP="005D58E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br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</w:rPr>
        <w:t xml:space="preserve">(Formularz cenowy podpisuje upełnomocniony przedstawiciel wykonawcy podpisem elektronicznym </w:t>
      </w:r>
      <w:bookmarkStart w:id="0" w:name="_GoBack"/>
      <w:bookmarkEnd w:id="0"/>
    </w:p>
    <w:sectPr w:rsidR="00F21A13" w:rsidRPr="005D58EC">
      <w:headerReference w:type="default" r:id="rId7"/>
      <w:headerReference w:type="first" r:id="rId8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0E5" w:rsidRDefault="0035214D">
      <w:pPr>
        <w:spacing w:after="0" w:line="240" w:lineRule="auto"/>
      </w:pPr>
      <w:r>
        <w:separator/>
      </w:r>
    </w:p>
  </w:endnote>
  <w:endnote w:type="continuationSeparator" w:id="0">
    <w:p w:rsidR="003200E5" w:rsidRDefault="00352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0E5" w:rsidRDefault="0035214D">
      <w:pPr>
        <w:spacing w:after="0" w:line="240" w:lineRule="auto"/>
      </w:pPr>
      <w:r>
        <w:separator/>
      </w:r>
    </w:p>
  </w:footnote>
  <w:footnote w:type="continuationSeparator" w:id="0">
    <w:p w:rsidR="003200E5" w:rsidRDefault="00352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EC" w:rsidRDefault="005D58EC" w:rsidP="005D58EC">
    <w:pPr>
      <w:spacing w:after="0" w:line="240" w:lineRule="auto"/>
      <w:jc w:val="center"/>
      <w:rPr>
        <w:rFonts w:ascii="Arial" w:hAnsi="Arial" w:cs="Arial"/>
        <w:b/>
        <w:bCs/>
        <w:sz w:val="18"/>
        <w:szCs w:val="18"/>
        <w:lang w:eastAsia="ar-SA"/>
      </w:rPr>
    </w:pPr>
    <w:r>
      <w:rPr>
        <w:rFonts w:ascii="Arial" w:hAnsi="Arial" w:cs="Arial"/>
        <w:b/>
        <w:bCs/>
        <w:sz w:val="18"/>
        <w:szCs w:val="18"/>
        <w:lang w:eastAsia="ar-SA"/>
      </w:rPr>
      <w:t>Formularz cenowy do zapytania ofertowego: „</w:t>
    </w:r>
    <w:r w:rsidRPr="0035214D">
      <w:rPr>
        <w:rFonts w:ascii="Arial" w:hAnsi="Arial" w:cs="Arial"/>
        <w:b/>
        <w:bCs/>
        <w:sz w:val="18"/>
        <w:szCs w:val="18"/>
        <w:lang w:eastAsia="ar-SA"/>
      </w:rPr>
      <w:t>System d</w:t>
    </w:r>
    <w:r>
      <w:rPr>
        <w:rFonts w:ascii="Arial" w:hAnsi="Arial" w:cs="Arial"/>
        <w:b/>
        <w:bCs/>
        <w:sz w:val="18"/>
        <w:szCs w:val="18"/>
        <w:lang w:eastAsia="ar-SA"/>
      </w:rPr>
      <w:t>o szycia łąkotki – trzy pakiety”</w:t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  <w:t>Dz_2025_15</w:t>
    </w:r>
  </w:p>
  <w:p w:rsidR="00F21A13" w:rsidRDefault="00F21A13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A13" w:rsidRDefault="0035214D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Dz_2025_11_Formularz asortymentowo – cenowy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A13"/>
    <w:rsid w:val="003200E5"/>
    <w:rsid w:val="0035214D"/>
    <w:rsid w:val="005D58EC"/>
    <w:rsid w:val="00F2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FA87E-10D2-47BD-8195-630BD363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1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773FE4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2536E"/>
  </w:style>
  <w:style w:type="paragraph" w:styleId="Nagwek">
    <w:name w:val="header"/>
    <w:basedOn w:val="Normalny"/>
    <w:next w:val="Tekstpodstawowy"/>
    <w:link w:val="NagwekZnak"/>
    <w:unhideWhenUsed/>
    <w:rsid w:val="00773FE4"/>
    <w:pPr>
      <w:tabs>
        <w:tab w:val="center" w:pos="4536"/>
        <w:tab w:val="right" w:pos="9072"/>
      </w:tabs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773FE4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773FE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2536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omylny">
    <w:name w:val="Domyślny"/>
    <w:qFormat/>
    <w:pPr>
      <w:spacing w:after="200" w:line="276" w:lineRule="auto"/>
    </w:pPr>
    <w:rPr>
      <w:rFonts w:ascii="Calibri" w:eastAsia="Times New Roman" w:hAnsi="Calibri" w:cs="Times New Roman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4CC40-481F-4AB8-93D0-C1990B1F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 Sędziszów</dc:creator>
  <dc:description/>
  <cp:lastModifiedBy>Dawid Jarząb</cp:lastModifiedBy>
  <cp:revision>25</cp:revision>
  <cp:lastPrinted>2025-03-25T13:03:00Z</cp:lastPrinted>
  <dcterms:created xsi:type="dcterms:W3CDTF">2025-03-02T15:41:00Z</dcterms:created>
  <dcterms:modified xsi:type="dcterms:W3CDTF">2025-04-30T10:51:00Z</dcterms:modified>
  <dc:language>pl-PL</dc:language>
</cp:coreProperties>
</file>