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E2657F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  </w:t>
      </w:r>
      <w:r w:rsidR="00924C95"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="00924C95" w:rsidRPr="00DE26B7">
        <w:rPr>
          <w:rFonts w:ascii="Times New Roman" w:hAnsi="Times New Roman"/>
          <w:sz w:val="24"/>
        </w:rPr>
        <w:t>nocna i świąteczna opieka zdrowotna,</w:t>
      </w:r>
      <w:r w:rsidR="00924C95" w:rsidRPr="00DE26B7">
        <w:rPr>
          <w:rFonts w:ascii="Times New Roman" w:hAnsi="Times New Roman"/>
          <w:snapToGrid w:val="0"/>
          <w:sz w:val="24"/>
        </w:rPr>
        <w:t xml:space="preserve">  w Ropczyc</w:t>
      </w:r>
      <w:r w:rsidR="00924C95">
        <w:rPr>
          <w:rFonts w:ascii="Times New Roman" w:hAnsi="Times New Roman"/>
          <w:snapToGrid w:val="0"/>
          <w:sz w:val="24"/>
        </w:rPr>
        <w:t xml:space="preserve">ach                  i Sędziszowie </w:t>
      </w:r>
      <w:proofErr w:type="spellStart"/>
      <w:r w:rsidR="00924C95">
        <w:rPr>
          <w:rFonts w:ascii="Times New Roman" w:hAnsi="Times New Roman"/>
          <w:snapToGrid w:val="0"/>
          <w:sz w:val="24"/>
        </w:rPr>
        <w:t>Młp</w:t>
      </w:r>
      <w:proofErr w:type="spellEnd"/>
      <w:r w:rsidR="00924C95">
        <w:rPr>
          <w:rFonts w:ascii="Times New Roman" w:hAnsi="Times New Roman"/>
          <w:snapToGrid w:val="0"/>
          <w:sz w:val="24"/>
        </w:rPr>
        <w:t>.</w:t>
      </w:r>
      <w:r w:rsidR="00924C95"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 w:rsidR="00924C95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godzinach 18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>
        <w:rPr>
          <w:rFonts w:ascii="Times New Roman" w:hAnsi="Times New Roman"/>
          <w:snapToGrid w:val="0"/>
          <w:sz w:val="24"/>
        </w:rPr>
        <w:t>dnia następnego</w:t>
      </w:r>
      <w:r w:rsidR="00A3329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E2657F">
        <w:rPr>
          <w:rFonts w:ascii="Times New Roman" w:eastAsia="Calibri" w:hAnsi="Times New Roman" w:cs="Times New Roman"/>
          <w:snapToGrid w:val="0"/>
          <w:sz w:val="24"/>
        </w:rPr>
        <w:t>ofert nr 4</w:t>
      </w:r>
      <w:bookmarkStart w:id="0" w:name="_GoBack"/>
      <w:bookmarkEnd w:id="0"/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996056" w:rsidRDefault="00996056" w:rsidP="009960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1 godzinę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dyżur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AD4180" w:rsidRDefault="00AD4180" w:rsidP="00E63E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zgonu:……………………</w:t>
      </w: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76507D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76507D" w:rsidRPr="0076507D" w:rsidRDefault="0076507D" w:rsidP="00765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07D">
        <w:rPr>
          <w:rFonts w:ascii="Times New Roman" w:eastAsia="Calibri" w:hAnsi="Times New Roman" w:cs="Times New Roman"/>
          <w:sz w:val="24"/>
          <w:szCs w:val="24"/>
        </w:rPr>
        <w:t xml:space="preserve">aktualne zaświadczenie o niekaralności z Krajowego Rejestru Karnego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tj. Kartoteka karna        i Kartoteka nieletnich </w:t>
      </w:r>
      <w:r w:rsidRPr="0076507D">
        <w:rPr>
          <w:rFonts w:ascii="Times New Roman" w:eastAsia="Calibri" w:hAnsi="Times New Roman" w:cs="Times New Roman"/>
          <w:sz w:val="24"/>
          <w:szCs w:val="24"/>
        </w:rPr>
        <w:t>w zakresie przestępstw wskazanych prawem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(w zakresie przestępstw określonych w </w:t>
      </w:r>
      <w:hyperlink r:id="rId8" w:anchor="/document/16798683?unitId=roz(XIX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 oraz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w </w:t>
      </w:r>
      <w:hyperlink r:id="rId12" w:anchor="/document/17219465?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z dnia 29 lipca 2005 r.  o przeciwdziałaniu narkomanii (Dz. U. z 2023 r. poz. 1939), lub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>za odpowiadające tym przestępstwom czyny zabronione określone w przepisach pra</w:t>
      </w:r>
      <w:r>
        <w:rPr>
          <w:rFonts w:ascii="Open Sans" w:hAnsi="Open Sans"/>
          <w:i/>
          <w:color w:val="333333"/>
          <w:shd w:val="clear" w:color="auto" w:fill="FFFFFF"/>
        </w:rPr>
        <w:t>wa obcego),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657F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97B29"/>
    <w:rsid w:val="000B095A"/>
    <w:rsid w:val="00292B56"/>
    <w:rsid w:val="002E6288"/>
    <w:rsid w:val="00304BFA"/>
    <w:rsid w:val="003413DD"/>
    <w:rsid w:val="00397693"/>
    <w:rsid w:val="003C4823"/>
    <w:rsid w:val="003E429F"/>
    <w:rsid w:val="00436AA4"/>
    <w:rsid w:val="004C66F9"/>
    <w:rsid w:val="004D7872"/>
    <w:rsid w:val="00534830"/>
    <w:rsid w:val="00635B52"/>
    <w:rsid w:val="006A0FE3"/>
    <w:rsid w:val="006F6DDF"/>
    <w:rsid w:val="0076507D"/>
    <w:rsid w:val="007739B8"/>
    <w:rsid w:val="007955F1"/>
    <w:rsid w:val="007F7788"/>
    <w:rsid w:val="00865D04"/>
    <w:rsid w:val="008C2855"/>
    <w:rsid w:val="008E57B4"/>
    <w:rsid w:val="00901653"/>
    <w:rsid w:val="00924C95"/>
    <w:rsid w:val="009954D0"/>
    <w:rsid w:val="00996056"/>
    <w:rsid w:val="00A273C9"/>
    <w:rsid w:val="00A3329A"/>
    <w:rsid w:val="00AD4180"/>
    <w:rsid w:val="00B720EF"/>
    <w:rsid w:val="00B74E4B"/>
    <w:rsid w:val="00CF753B"/>
    <w:rsid w:val="00DA0AE9"/>
    <w:rsid w:val="00E119C1"/>
    <w:rsid w:val="00E2657F"/>
    <w:rsid w:val="00E63EA9"/>
    <w:rsid w:val="00EA56AF"/>
    <w:rsid w:val="00EC5D99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34</cp:revision>
  <cp:lastPrinted>2019-02-22T08:35:00Z</cp:lastPrinted>
  <dcterms:created xsi:type="dcterms:W3CDTF">2015-02-23T16:02:00Z</dcterms:created>
  <dcterms:modified xsi:type="dcterms:W3CDTF">2025-01-21T11:13:00Z</dcterms:modified>
</cp:coreProperties>
</file>